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ascii="方正小标宋简体" w:eastAsia="方正小标宋简体"/>
          <w:sz w:val="84"/>
          <w:szCs w:val="84"/>
        </w:rPr>
      </w:pPr>
      <w:r>
        <w:rPr>
          <w:rFonts w:hint="eastAsia" w:ascii="方正小标宋简体" w:eastAsia="方正小标宋简体"/>
          <w:sz w:val="84"/>
          <w:szCs w:val="84"/>
          <w:lang w:val="en-US" w:eastAsia="zh-CN"/>
        </w:rPr>
        <w:t>2024年</w:t>
        <w:cr/>
        <w:t>三明市商务局本级单位预算</w:t>
      </w:r>
    </w:p>
    <w:p>
      <w:pPr>
        <w:widowControl/>
        <w:spacing w:line="276" w:lineRule="auto"/>
        <w:rPr>
          <w:rFonts w:ascii="方正小标宋简体" w:eastAsia="方正小标宋简体"/>
          <w:sz w:val="84"/>
          <w:szCs w:val="84"/>
        </w:rPr>
      </w:pPr>
    </w:p>
    <w:p>
      <w:pPr>
        <w:autoSpaceDE w:val="0"/>
        <w:autoSpaceDN w:val="0"/>
        <w:jc w:val="center"/>
        <w:rPr>
          <w:rFonts w:asciiTheme="majorEastAsia" w:hAnsiTheme="majorEastAsia" w:eastAsiaTheme="majorEastAsia"/>
          <w:b/>
          <w:sz w:val="36"/>
        </w:rPr>
        <w:sectPr>
          <w:headerReference r:id="rId3" w:type="default"/>
          <w:footerReference r:id="rId5" w:type="default"/>
          <w:headerReference r:id="rId4" w:type="even"/>
          <w:pgSz w:w="11906" w:h="16838"/>
          <w:pgMar w:top="1440" w:right="1134" w:bottom="1440" w:left="1134" w:header="851" w:footer="992" w:gutter="0"/>
          <w:pgNumType w:fmt="decimal"/>
          <w:cols w:space="425" w:num="1"/>
          <w:docGrid w:type="lines" w:linePitch="312" w:charSpace="0"/>
        </w:sectPr>
      </w:pPr>
    </w:p>
    <w:p>
      <w:pPr>
        <w:autoSpaceDE w:val="0"/>
        <w:autoSpaceDN w:val="0"/>
        <w:jc w:val="center"/>
        <w:rPr>
          <w:rFonts w:hint="eastAsia" w:asciiTheme="majorEastAsia" w:hAnsiTheme="majorEastAsia" w:eastAsiaTheme="majorEastAsia"/>
          <w:b/>
          <w:sz w:val="36"/>
        </w:rPr>
      </w:pPr>
      <w:r>
        <w:rPr>
          <w:rFonts w:hint="eastAsia" w:asciiTheme="majorEastAsia" w:hAnsiTheme="majorEastAsia" w:eastAsiaTheme="majorEastAsia"/>
          <w:b/>
          <w:sz w:val="36"/>
        </w:rPr>
        <w:t>目  录</w:t>
      </w:r>
    </w:p>
    <w:p>
      <w:pPr>
        <w:autoSpaceDE w:val="0"/>
        <w:autoSpaceDN w:val="0"/>
        <w:jc w:val="left"/>
      </w:pP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lang w:val="en-US" w:eastAsia="zh-CN"/>
        </w:rPr>
      </w:pPr>
      <w:r/>
      <w:r>
        <w:rPr>
          <w:rFonts w:ascii="仿宋" w:hAnsi="仿宋" w:cs="仿宋" w:eastAsia="仿宋"/>
          <w:sz w:val="30"/>
          <w:b w:val="on"/>
        </w:rPr>
        <w:t xml:space="preserve"> 第一部分 单位概况	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一、单位主要职责	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二、单位预算单位构成	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三、单位主要工作任务	6</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lang w:val="en-US" w:eastAsia="zh-CN"/>
        </w:rPr>
      </w:pPr>
      <w:r/>
      <w:r>
        <w:rPr>
          <w:rFonts w:ascii="仿宋" w:hAnsi="仿宋" w:cs="仿宋" w:eastAsia="仿宋"/>
          <w:sz w:val="30"/>
          <w:b w:val="on"/>
        </w:rPr>
        <w:t xml:space="preserve"> 第二部分 2024年度单位预算表	10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
        <w:rPr>
          <w:rFonts w:ascii="仿宋" w:hAnsi="仿宋" w:cs="仿宋" w:eastAsia="仿宋"/>
          <w:sz w:val="30"/>
        </w:rPr>
        <w:t xml:space="preserve"> 一、收支预算总表	11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二、收入预算总表	12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三、支出预算总表	13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四、财政拨款收支预算总表	14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五、一般公共预算拨款支出预算表	15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六、政府性基金预算拨款支出预算表	16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七、国有资本经营预算拨款支出预算表	17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八、一般公共预算支出经济分类情况表	18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九、一般公共预算基本支出经济分类情况表	19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十、一般公共预算“三公”经费支出预算表	22</w:t>
      </w:r>
    </w:p>
    <w:p>
      <w:pPr>
        <w:pStyle w:val="7"/>
        <w:tabs>
          <w:tab w:val="right" w:leader="dot" w:pos="8306"/>
        </w:tabs>
        <w:rPr>
          <w:rFonts w:ascii="仿宋" w:hAnsi="仿宋" w:eastAsia="仿宋" w:cs="宋体"/>
          <w:b/>
          <w:bCs/>
          <w:sz w:val="32"/>
          <w:szCs w:val="32"/>
        </w:rPr>
      </w:pPr>
      <w:r/>
      <w:r>
        <w:rPr>
          <w:rFonts w:ascii="仿宋" w:hAnsi="仿宋" w:cs="仿宋" w:eastAsia="仿宋"/>
          <w:sz w:val="30"/>
          <w:b w:val="on"/>
        </w:rPr>
        <w:t xml:space="preserve"> 第三部分 2024年度单位预算情况说明	23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
        <w:rPr>
          <w:rFonts w:ascii="仿宋" w:hAnsi="仿宋" w:cs="仿宋" w:eastAsia="仿宋"/>
          <w:sz w:val="30"/>
        </w:rPr>
        <w:t xml:space="preserve"> 一、预算收支总体情况	24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二、一般公共预算拨款支出情况	24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三、政府性基金预算拨款支出情况	25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四、国有资本经营预算拨款支出情况	26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五、一般公共预算基本支出情况	26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六、一般公共预算“三公”经费支出情况	27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七、预算绩效目标情况	27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八、其他重要事项说明	29</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rPr>
      </w:pPr>
      <w:r/>
      <w:r>
        <w:rPr>
          <w:rFonts w:ascii="仿宋" w:hAnsi="仿宋" w:cs="仿宋" w:eastAsia="仿宋"/>
          <w:sz w:val="30"/>
          <w:b w:val="on"/>
        </w:rPr>
        <w:t xml:space="preserve"> 第四部分 名词解释	30</w:t>
      </w:r>
    </w:p>
    <w:p>
      <w:pPr>
        <w:autoSpaceDE w:val="0"/>
        <w:autoSpaceDN w:val="0"/>
        <w:jc w:val="left"/>
        <w:sectPr>
          <w:footerReference r:id="rId7"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宋体"/>
          <w:kern w:val="0"/>
          <w:sz w:val="32"/>
          <w:szCs w:val="32"/>
        </w:rPr>
        <w:fldChar w:fldCharType="end"/>
      </w: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left"/>
        <w:rPr>
          <w:rFonts w:ascii="黑体" w:hAnsi="黑体" w:eastAsia="黑体" w:cs="Times New Roman"/>
          <w:kern w:val="0"/>
          <w:sz w:val="36"/>
          <w:szCs w:val="36"/>
        </w:rPr>
      </w:pPr>
    </w:p>
    <w:p>
      <w:pPr>
        <w:pStyle w:val="3"/>
        <w:jc w:val="left"/>
        <w:rPr>
          <w:rFonts w:ascii="黑体" w:hAnsi="黑体" w:eastAsia="黑体"/>
          <w:sz w:val="56"/>
          <w:szCs w:val="36"/>
        </w:rPr>
      </w:pPr>
      <w:r>
        <w:rPr>
          <w:rFonts w:hint="eastAsia" w:ascii="黑体" w:hAnsi="黑体" w:eastAsia="黑体"/>
          <w:sz w:val="56"/>
          <w:szCs w:val="36"/>
        </w:rPr>
        <w:t>第一部分</w:t>
      </w:r>
      <w:r>
        <w:rPr>
          <w:rFonts w:ascii="黑体" w:hAnsi="黑体" w:eastAsia="黑体"/>
          <w:sz w:val="56"/>
          <w:szCs w:val="36"/>
        </w:rPr>
        <w:t xml:space="preserve"> </w:t>
      </w:r>
    </w:p>
    <w:p>
      <w:pPr>
        <w:pStyle w:val="2"/>
        <w:jc w:val="center"/>
        <w:rPr>
          <w:b w:val="0"/>
          <w:bCs/>
          <w:sz w:val="56"/>
          <w:szCs w:val="56"/>
        </w:rPr>
      </w:pPr>
      <w:bookmarkStart w:id="0" w:name="_Toc3371"/>
      <w:r>
        <w:rPr>
          <w:rFonts w:hint="eastAsia"/>
          <w:b w:val="0"/>
          <w:bCs/>
          <w:sz w:val="56"/>
          <w:szCs w:val="56"/>
          <w:lang w:eastAsia="zh-CN"/>
        </w:rPr>
        <w:t>单位</w:t>
      </w:r>
      <w:r>
        <w:rPr>
          <w:rFonts w:hint="eastAsia"/>
          <w:b w:val="0"/>
          <w:bCs/>
          <w:sz w:val="56"/>
          <w:szCs w:val="56"/>
        </w:rPr>
        <w:t>概况</w:t>
      </w:r>
      <w:bookmarkEnd w:id="0"/>
    </w:p>
    <w:p>
      <w:pPr>
        <w:widowControl/>
        <w:jc w:val="left"/>
        <w:rPr>
          <w:rFonts w:ascii="黑体" w:hAnsi="黑体" w:eastAsia="黑体" w:cs="Times New Roman"/>
          <w:kern w:val="0"/>
          <w:sz w:val="36"/>
          <w:szCs w:val="36"/>
        </w:rPr>
      </w:pPr>
    </w:p>
    <w:p>
      <w:pPr>
        <w:widowControl/>
        <w:jc w:val="left"/>
        <w:rPr>
          <w:rFonts w:ascii="黑体" w:hAnsi="黑体" w:eastAsia="黑体" w:cs="Times New Roman"/>
          <w:kern w:val="0"/>
          <w:sz w:val="36"/>
          <w:szCs w:val="36"/>
        </w:rPr>
        <w:sectPr>
          <w:footerReference r:id="rId8" w:type="default"/>
          <w:pgSz w:w="11906" w:h="16838"/>
          <w:pgMar w:top="1440" w:right="1800" w:bottom="1440" w:left="1800" w:header="851" w:footer="992" w:gutter="0"/>
          <w:pgNumType w:fmt="decimal" w:start="1"/>
          <w:cols w:space="425" w:num="1"/>
          <w:docGrid w:type="lines" w:linePitch="312" w:charSpace="0"/>
        </w:sectPr>
      </w:pPr>
    </w:p>
    <w:p>
      <w:pPr>
        <w:pStyle w:val="2"/>
      </w:pPr>
      <w:bookmarkStart w:id="1" w:name="_Toc27605"/>
      <w:r>
        <w:rPr>
          <w:rFonts w:hint="eastAsia"/>
        </w:rPr>
        <w:t>一、</w:t>
      </w:r>
      <w:r>
        <w:rPr>
          <w:rFonts w:hint="eastAsia"/>
          <w:lang w:eastAsia="zh-CN"/>
        </w:rPr>
        <w:t>单位</w:t>
      </w:r>
      <w:r>
        <w:rPr>
          <w:rFonts w:hint="eastAsia"/>
        </w:rPr>
        <w:t>主要职责</w:t>
      </w:r>
      <w:bookmarkEnd w:id="1"/>
    </w:p>
    <w:p>
      <w:pPr>
        <w:tabs>
          <w:tab w:val="left" w:pos="7513"/>
        </w:tabs>
        <w:adjustRightInd w:val="0"/>
        <w:snapToGrid w:val="0"/>
        <w:spacing w:line="6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lang w:val="en-US" w:eastAsia="zh-CN"/>
        </w:rPr>
        <w:t>三明市商务局本级</w:t>
      </w:r>
      <w:r>
        <w:rPr>
          <w:rFonts w:hint="eastAsia" w:ascii="仿宋" w:hAnsi="仿宋" w:eastAsia="仿宋"/>
          <w:sz w:val="32"/>
          <w:szCs w:val="32"/>
        </w:rPr>
        <w:t>的主要职责是：</w:t>
      </w:r>
      <w:r>
        <w:rPr>
          <w:rFonts w:hint="eastAsia" w:ascii="仿宋" w:hAnsi="仿宋" w:eastAsia="仿宋"/>
          <w:sz w:val="32"/>
          <w:szCs w:val="32"/>
          <w:lang w:val="en-US" w:eastAsia="zh-CN"/>
        </w:rPr>
        <w:t>负责流通行业管理、市场体系建设、市场运行调控、商务领域消费促进行政执法、进出口管理、外商投资管理和对外经济合作工作</w:t>
      </w:r>
      <w:r>
        <w:br w:type="textWrapping"/>
      </w:r>
      <w:r>
        <w:rPr>
          <w:rFonts w:hint="eastAsia" w:ascii="仿宋" w:hAnsi="仿宋" w:eastAsia="仿宋"/>
          <w:sz w:val="32"/>
          <w:szCs w:val="32"/>
          <w:lang w:val="en-US" w:eastAsia="zh-CN"/>
        </w:rPr>
        <w:t xml:space="preserve">    (一)贯彻执行国家有关贸易、国际经济合作和口岸管理的法律、法规和政策，起草并组织实施相关地方性法规、政府规章和政策；研究提出商务和口岸法规、规章、政策与国际经贸条约、规则之间的衔接意见；拟订商务发展战略和实施规划，监测分析商务运行状况，研究商务体制和商务运行中的重大问题并提出建议。</w:t>
        <w:cr/>
        <w:t xml:space="preserve">    (二)负责流通行业管理、促进工作，拟订流通业发展规划，推进流通体制改革、流通产业结构调整、商贸物流中心和体系的建设，发展连锁经营、商业特许经营、物流配送、电子商务等现代流通方式，促进流通标准化；负责拍卖、旧货流通、再生资源流通、汽车（新车、二手车）流通、原油成品油流通以及酒类流通、药品流通等特殊流通领域的行业管理；指导工业品流通服务体系建设、流通行业科技进步等工作。</w:t>
        <w:cr/>
        <w:t xml:space="preserve">    (三)负责市场体系建设和城乡市场发展促进工作；拟订引导资金投向市场体系建设的政策措施，组织实施市财政性资金安排的市场体系建设重大投资项目，指导城市商业网点规划制定与实施、大宗产品批发市场和社区商业建设；推进农村市场体系建设和改造升级。</w:t>
        <w:cr/>
        <w:t xml:space="preserve">    (四)负责商品市场运行调控和商务领域消费促进工作；拟订商品市场运行调节的政策措施，监测分析市场运行、商品供求状况，组织实施重要消费品市场应急调控、储备管理和重要生产资料流通管理，建立健全生活必需品市场供应应急管理机制；负责城市副食品调控基地建设。</w:t>
        <w:cr/>
        <w:t xml:space="preserve">    (五)负责组织开展商务领域综合行政执法；牵头协调打击侵权和假冒伪劣商品，协调打破市场垄断、行业垄断和地区封锁的相关工作，协调管理商品贸易秩序，承担与贸易有关的知识产权工作，指导国际品牌保护、商业信用销售，对直销进行监督管理；推动商贸行业文明建设和商务领域信用建设。</w:t>
        <w:cr/>
        <w:t xml:space="preserve">    (六)研究拟订电子商务相关标准、规范，建立适应电子商务快速发展的管理体制，拟订并组织实施我市电子商务发展规划和促进政策；完善跨部门电子商务工作协作机制，建立电子商务公共服务体系和信用体系，拓展电子商务应用；推动电子商务示范体系建设，指导全市商务领域电子政务建设。</w:t>
        <w:cr/>
        <w:t xml:space="preserve">    (七)贯彻执行进出口商品、加工贸易管理办法和进出口商品、技术目录，拟订促进外贸发展方式转变的政策措施；组织实施重要工业品、原材料和重要农产品进出口总量计划（不含粮食、棉花进口关税配额管理），会同有关部门协调大宗商品进出口；指导国际品牌体系建设和出口商品基地建设。</w:t>
        <w:cr/>
        <w:t xml:space="preserve">    (八)贯彻执行对外技术贸易、进出口管制以及鼓励技术和成套设备出口的政策，推进进出口贸易标准化工作，依法监督技术引进、设备进口、国家限制出口技术工作；牵头拟订服务贸易发展规划并开展相关工作，会同有关部门拟订服务出口和服务外包发展规划、政策并组织实施，推动服务外包平台建设和服务外包人才培养；负责商贸服务业（含餐饮业、住宿业及有关生活服务业）和会展业管理促进工作。</w:t>
        <w:cr/>
        <w:t xml:space="preserve">    (九)负责组织协调反倾销、反补贴、保障措施及其他与进出口公平贸易相关的工作，建立进出口公平贸易预警机制；指导国外技术性贸易壁垒应对工作，协助开展对外贸易调查和产业损害调查；指导协调产业安全应对工作，承担企业境外投资贸易活动的权益保护工作。</w:t>
        <w:cr/>
        <w:t xml:space="preserve">    (十)指导、管理外商投资工作，参与起草利用外资的中长期发展规划；做好外商投资企业设立、变更备案工作；依法监督外商投资企业执行有关法律法规、规章等情况并协调解决有关问题，指导投资促进工作，组织开展对外招商引资活动；负责外商投资有关统计工作。</w:t>
        <w:cr/>
        <w:t xml:space="preserve">    (十一)负责对外经济合作工作；依法管理和监督境外投资、对外承包工程、对外劳务合作等活动，管理监督对外劳务派出机构；承担境外劳务人员的权益保护工作，牵头处置境外劳务纠纷和突发事件；负责多双边援助和对外援助工作。</w:t>
        <w:cr/>
        <w:t xml:space="preserve">    (十二)贯彻执行国家对台湾地区和香港、澳门特别行政区的经贸规划、政策，深化我市与台、港、澳地区的经贸联系，协调推进明台、明港、明澳投资贸易与产业合作，参与处理多双边经贸领域的涉台问题。</w:t>
        <w:cr/>
        <w:t xml:space="preserve">    (十三)贯彻执行国别（地区）、多双边、区域次区域经贸合作战略和政策；推进我市与其他国家（地区）多双边经贸往来与投资贸易合作，协调解决国际投资贸易中的具体问题。</w:t>
        <w:cr/>
        <w:t xml:space="preserve">    (十四)起草并组织实施口岸工作的政策、规划；负责协调口岸查验机构，推动建立大通关工作机制、内陆与沿海通关协作机制；推进电子口岸建设；对接自由贸易园区的相关工作。</w:t>
        <w:cr/>
        <w:t xml:space="preserve">    (十五)起草并组织实施商务人才规划；按照授权，组织、承办或审批经贸类因公出国（境）人员及邀请国（境）外人员来访等相关事宜。</w:t>
        <w:cr/>
        <w:t xml:space="preserve">    (十六)承办市委、市政府交办的其他事项。</w:t>
      </w:r>
    </w:p>
    <w:p>
      <w:pPr>
        <w:pStyle w:val="2"/>
      </w:pPr>
      <w:bookmarkStart w:id="2" w:name="_Toc24970"/>
      <w:r>
        <w:rPr>
          <w:rFonts w:hint="eastAsia"/>
        </w:rPr>
        <w:t>二、</w:t>
      </w:r>
      <w:r>
        <w:rPr>
          <w:rFonts w:hint="eastAsia"/>
          <w:lang w:eastAsia="zh-CN"/>
        </w:rPr>
        <w:t>单位</w:t>
      </w:r>
      <w:r>
        <w:rPr>
          <w:rFonts w:hint="eastAsia"/>
        </w:rPr>
        <w:t>预算单位构成</w:t>
      </w:r>
      <w:bookmarkEnd w:id="2"/>
    </w:p>
    <w:p>
      <w:pPr>
        <w:tabs>
          <w:tab w:val="left" w:pos="7513"/>
        </w:tabs>
        <w:adjustRightInd w:val="0"/>
        <w:snapToGrid w:val="0"/>
        <w:spacing w:line="600" w:lineRule="exact"/>
        <w:ind w:firstLine="640" w:firstLineChars="200"/>
        <w:rPr>
          <w:rFonts w:ascii="仿宋" w:hAnsi="仿宋" w:eastAsia="仿宋" w:cs="仿宋"/>
          <w:sz w:val="32"/>
        </w:rPr>
      </w:pPr>
      <w:r>
        <w:rPr>
          <w:rFonts w:ascii="仿宋" w:hAnsi="仿宋" w:eastAsia="仿宋" w:cs="仿宋"/>
          <w:sz w:val="32"/>
        </w:rPr>
        <w:t>从预算单位构成看，</w:t>
      </w:r>
      <w:r>
        <w:rPr>
          <w:rFonts w:hint="eastAsia" w:ascii="仿宋" w:hAnsi="仿宋" w:eastAsia="仿宋" w:cs="仿宋"/>
          <w:sz w:val="32"/>
          <w:lang w:val="en-US" w:eastAsia="zh-CN"/>
        </w:rPr>
        <w:t>本单位包括9个内设机构</w:t>
      </w:r>
      <w:r>
        <w:rPr>
          <w:rFonts w:ascii="仿宋" w:hAnsi="仿宋" w:eastAsia="仿宋" w:cs="仿宋"/>
          <w:sz w:val="32"/>
        </w:rPr>
        <w:t>，其中：列入</w:t>
      </w:r>
      <w:r>
        <w:rPr>
          <w:rFonts w:hint="eastAsia" w:ascii="Times New Roman" w:hAnsi="Times New Roman" w:eastAsia="Times New Roman" w:cs="Times New Roman"/>
          <w:sz w:val="32"/>
          <w:lang w:val="en-US" w:eastAsia="zh-CN"/>
        </w:rPr>
        <w:t>2024</w:t>
      </w:r>
      <w:r>
        <w:rPr>
          <w:rFonts w:ascii="仿宋" w:hAnsi="仿宋" w:eastAsia="仿宋" w:cs="仿宋"/>
          <w:sz w:val="32"/>
        </w:rPr>
        <w:t>年</w:t>
      </w:r>
      <w:r>
        <w:rPr>
          <w:rFonts w:hint="eastAsia" w:ascii="仿宋" w:hAnsi="仿宋" w:eastAsia="仿宋" w:cs="仿宋"/>
          <w:sz w:val="32"/>
          <w:lang w:eastAsia="zh-CN"/>
        </w:rPr>
        <w:t>单位</w:t>
      </w:r>
      <w:r>
        <w:rPr>
          <w:rFonts w:ascii="仿宋" w:hAnsi="仿宋" w:eastAsia="仿宋" w:cs="仿宋"/>
          <w:sz w:val="32"/>
        </w:rPr>
        <w:t>预算编制范围的单位详细情况见下表:</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5180"/>
        <w:gridCol w:w="1726"/>
        <w:gridCol w:w="1726"/>
      </w:tblGrid>
      <w:tr>
        <w:trPr/>
        <w:tc>
          <w:tcPr>
            <w:tcW w:w="5180" w:type="dxa"/>
            <w:vAlign w:val="center"/>
          </w:tcPr>
          <w:p>
            <w:pPr>
              <w:pBdr/>
              <w:ind/>
              <w:jc w:val="center"/>
            </w:pPr>
            <w:r>
              <w:rPr>
                <w:u w:color="auto"/>
                <w:sz w:val="22"/>
                <w:rFonts w:eastAsia="仿宋" w:ascii="仿宋" w:hAnsi="仿宋" w:cs="仿宋"/>
              </w:rPr>
              <w:t>单位名称</w:t>
            </w:r>
            <w:r>
              <w:rPr>
                <w:u/>
              </w:rPr>
            </w:r>
          </w:p>
        </w:tc>
        <w:tc>
          <w:tcPr>
            <w:tcW w:w="1726" w:type="dxa"/>
            <w:vAlign w:val="center"/>
          </w:tcPr>
          <w:p>
            <w:pPr>
              <w:pBdr/>
              <w:ind/>
              <w:jc w:val="center"/>
            </w:pPr>
            <w:r>
              <w:rPr>
                <w:u w:color="auto"/>
                <w:sz w:val="22"/>
                <w:rFonts w:eastAsia="仿宋" w:ascii="仿宋" w:hAnsi="仿宋" w:cs="仿宋"/>
              </w:rPr>
              <w:t>单位性质</w:t>
            </w:r>
            <w:r>
              <w:rPr>
                <w:u/>
              </w:rPr>
            </w:r>
          </w:p>
        </w:tc>
        <w:tc>
          <w:tcPr>
            <w:tcW w:w="1726" w:type="dxa"/>
            <w:vAlign w:val="center"/>
          </w:tcPr>
          <w:p>
            <w:pPr>
              <w:pBdr/>
              <w:ind/>
              <w:jc w:val="center"/>
            </w:pPr>
            <w:r>
              <w:rPr>
                <w:u w:color="auto"/>
                <w:sz w:val="22"/>
                <w:rFonts w:eastAsia="仿宋" w:ascii="仿宋" w:hAnsi="仿宋" w:cs="仿宋"/>
              </w:rPr>
              <w:t>在职人数</w:t>
            </w:r>
            <w:r>
              <w:rPr>
                <w:u/>
              </w:rPr>
            </w:r>
          </w:p>
        </w:tc>
      </w:tr>
      <w:tr>
        <w:trPr/>
        <w:tc>
          <w:tcPr>
            <w:tcW w:w="5180" w:type="dxa"/>
            <w:vAlign w:val="center"/>
          </w:tcPr>
          <w:p>
            <w:pPr>
              <w:pBdr/>
              <w:ind/>
              <w:jc w:val="center"/>
            </w:pPr>
            <w:r>
              <w:rPr>
                <w:u w:color="auto"/>
                <w:sz w:val="22"/>
                <w:rFonts w:eastAsia="仿宋" w:ascii="仿宋" w:hAnsi="仿宋" w:cs="仿宋"/>
              </w:rPr>
              <w:t>三明市商务局</w:t>
            </w:r>
            <w:r>
              <w:rPr>
                <w:u/>
              </w:rPr>
            </w:r>
          </w:p>
        </w:tc>
        <w:tc>
          <w:tcPr>
            <w:tcW w:w="1726" w:type="dxa"/>
            <w:vAlign w:val="center"/>
          </w:tcPr>
          <w:p>
            <w:pPr>
              <w:pBdr/>
              <w:ind/>
              <w:jc w:val="center"/>
            </w:pPr>
            <w:r>
              <w:rPr>
                <w:u w:color="auto"/>
                <w:sz w:val="22"/>
                <w:rFonts w:eastAsia="仿宋" w:ascii="仿宋" w:hAnsi="仿宋" w:cs="仿宋"/>
              </w:rPr>
              <w:t>财政核拨</w:t>
            </w:r>
            <w:r>
              <w:rPr>
                <w:u/>
              </w:rPr>
            </w:r>
          </w:p>
        </w:tc>
        <w:tc>
          <w:tcPr>
            <w:tcW w:w="1726" w:type="dxa"/>
            <w:vAlign w:val="center"/>
          </w:tcPr>
          <w:p>
            <w:pPr>
              <w:pBdr/>
              <w:ind/>
              <w:jc w:val="center"/>
            </w:pPr>
            <w:r>
              <w:rPr>
                <w:u w:color="auto"/>
                <w:sz w:val="22"/>
                <w:rFonts w:eastAsia="仿宋" w:ascii="仿宋" w:hAnsi="仿宋" w:cs="仿宋"/>
              </w:rPr>
              <w:t>18</w:t>
            </w:r>
            <w:r>
              <w:rPr>
                <w:u/>
              </w:rPr>
            </w:r>
          </w:p>
        </w:tc>
      </w:tr>
    </w:tbl>
    <w:p>
      <w:pPr>
        <w:pStyle w:val="2"/>
      </w:pPr>
      <w:bookmarkStart w:id="3" w:name="_Toc13692"/>
      <w:r>
        <w:rPr>
          <w:rFonts w:hint="eastAsia"/>
        </w:rPr>
        <w:t>三、</w:t>
      </w:r>
      <w:r>
        <w:rPr>
          <w:rFonts w:hint="eastAsia"/>
          <w:lang w:eastAsia="zh-CN"/>
        </w:rPr>
        <w:t>单位</w:t>
      </w:r>
      <w:r>
        <w:rPr>
          <w:rFonts w:hint="eastAsia"/>
        </w:rPr>
        <w:t>主要工作任务</w:t>
      </w:r>
      <w:bookmarkEnd w:id="3"/>
    </w:p>
    <w:p>
      <w:pPr>
        <w:tabs>
          <w:tab w:val="left" w:pos="7513"/>
        </w:tabs>
        <w:adjustRightInd w:val="0"/>
        <w:snapToGrid w:val="0"/>
        <w:spacing w:line="600" w:lineRule="exact"/>
        <w:ind w:firstLine="640" w:firstLineChars="200"/>
        <w:rPr>
          <w:rFonts w:hint="default" w:ascii="仿宋" w:hAnsi="仿宋" w:eastAsia="仿宋" w:cs="仿宋_GB2312"/>
          <w:sz w:val="32"/>
          <w:szCs w:val="32"/>
          <w:lang w:val="en-US" w:eastAsia="zh-CN"/>
        </w:rPr>
      </w:pPr>
      <w:r>
        <w:rPr>
          <w:rFonts w:hint="eastAsia" w:ascii="Times New Roman" w:hAnsi="Times New Roman" w:eastAsia="Times New Roman" w:cs="Times New Roman"/>
          <w:sz w:val="32"/>
          <w:lang w:val="en-US" w:eastAsia="zh-CN"/>
        </w:rPr>
        <w:t>2024</w:t>
      </w:r>
      <w:r>
        <w:rPr>
          <w:rFonts w:ascii="仿宋" w:hAnsi="仿宋" w:eastAsia="仿宋" w:cs="仿宋"/>
          <w:sz w:val="32"/>
        </w:rPr>
        <w:t>年，</w:t>
      </w:r>
      <w:r>
        <w:rPr>
          <w:rFonts w:hint="eastAsia" w:ascii="仿宋" w:hAnsi="仿宋" w:eastAsia="仿宋" w:cs="仿宋"/>
          <w:sz w:val="32"/>
          <w:lang w:val="en-US" w:eastAsia="zh-CN"/>
        </w:rPr>
        <w:t>三明市商务局本级</w:t>
      </w:r>
      <w:r>
        <w:rPr>
          <w:rFonts w:ascii="仿宋" w:hAnsi="仿宋" w:eastAsia="仿宋" w:cs="仿宋"/>
          <w:sz w:val="32"/>
        </w:rPr>
        <w:t>主要任务是：</w:t>
      </w:r>
      <w:r>
        <w:rPr>
          <w:rFonts w:hint="eastAsia" w:ascii="仿宋" w:hAnsi="仿宋" w:eastAsia="仿宋" w:cs="仿宋_GB2312"/>
          <w:sz w:val="32"/>
          <w:szCs w:val="32"/>
          <w:lang w:val="en-US" w:eastAsia="zh-CN"/>
        </w:rPr>
        <w:t>按照做活商业贸易、做特外资外贸、做实招商引资、做优园区平台、做强商务力量的工作思路，全力推动全市商务经济实现质的有效提升和量的合理增长</w:t>
      </w:r>
      <w:r>
        <w:rPr>
          <w:rFonts w:ascii="仿宋" w:hAnsi="仿宋" w:eastAsia="仿宋" w:cs="仿宋"/>
          <w:sz w:val="32"/>
        </w:rPr>
        <w:t>。围绕上述任务，重点抓好以下工作：</w:t>
      </w:r>
      <w:r>
        <w:cr/>
      </w:r>
      <w:r>
        <w:rPr>
          <w:rFonts w:hint="eastAsia" w:ascii="仿宋" w:hAnsi="仿宋" w:eastAsia="仿宋" w:cs="仿宋"/>
          <w:sz w:val="32"/>
          <w:lang w:val="en-US" w:eastAsia="zh-CN"/>
        </w:rPr>
        <w:t xml:space="preserve">    (一)实施招商引资攻坚行动。一是统筹招商力量。进一步完善全市重点产业链招商工作机制，加强指挥部办公室和11条特色产业链招商专班力量，加大专业化招商队伍建设力度，推进产业链招商、以商招商、商会招商、小分队招商和基金招商。充分发挥我市资源资产、现有优质企业、优秀在外乡贤、沪明合作、部委央企挂钩等方面的优势，集聚招商合力，提高招商实效。二是推动项目落地。探索建立基金招商或第三方招商容错机制，鼓励各县（市、区）和市管园区引进优质基金或第三方招商机构。紧盯省市台签约重点项目，对项目签约、开工、投产等关键环节开展全流程跟踪督查和随机抽查，及时协调要素保障等问题，推动项目快速转化。三是加强外资储备。坚持“能外则外”原则，力争全年新设外资项目40个以上。重点跟踪宁化凯尔迈文化创意产业园、建宁烤鳗生产建设、永安威顿超细矿增资等项目落地。一季度，重点制定出台《三明市特色产业链招商工作方案》，推动各特色产业链主动招商、科学招商、精准招商。</w:t>
        <w:cr/>
        <w:t xml:space="preserve">    (二)实施商贸赋能增效行动。一是抓小吃产业发展。用好“沙县小吃”品牌，打造“中国小吃之都”。借助国台办为沙县授牌“海峡两岸交流基地”的契机，打造海峡两岸小吃餐饮文化交流基地，推动小吃产业走出去。二是抓沪明对口合作。组织我市农产品积极参加上海农博会、环球食品展、“五五购物节”等各类大型展会，常态化在上海举办三明名特优、老字号展销活动，对接上海市与其他省份原有帮扶模式，拓展上海市场，建立长期稳定的产销合作机制。三是抓商贸业态培育。宣传落实好《三明市促进电子商务产业加快发展若干措施》，加强与上海等先进地区电商交流合作，重点培育一批本地电商龙头企业。开展“新闽菜”餐饮品牌推广，持续培育一批省级特色商务步行街、美食街（城）、一刻钟便民圈，引导本土流通企业下沉供应链。一季度，重点制定出台《2024年三明市促进商贸流通业加快发展若干措施》，加快培育一批市场主体。</w:t>
        <w:cr/>
        <w:t xml:space="preserve">    (三)实施消费扩容升级行动。一是聚焦大宗消费。围绕汽车、家电、成品油等领域开展购车补贴、家电换新、成品油促销等消费促进活动，稳定大宗消费。二是聚焦热点消费。做亮“乐购三明”招牌，按照“月有活动、季有主题、节有特色”的方式，常态化开展促消费工作。三是聚焦品牌消费。重点培育、发展、引入一批大型住宿餐饮连锁品牌，大力支持本地餐饮品牌建设提升，鼓励闽菜馆、老字号创新发展。一季度，重点指导各县（市、区）开展消费券发放、购车补贴、新春跨年购、网上年货节、美食节等形式多样的消费促进活动。</w:t>
        <w:cr/>
        <w:t xml:space="preserve">    (四)实施外贸促稳提质行动。一是抓市场开拓。既要支持有潜力出口的内销企业到境外参展，开拓国际市场，又要支持出口一时遇到困境的企业参加境内展会，拓展国内市场，拓宽生产型企业市场渠道。二是抓外贸提升。狠抓外贸业务回流，推动供货出口向自营出口转变，争取地产品订单在明出口，确保外贸数据应统尽统。建立外贸生产型企业挂包制度和重点外贸企业互动交流机制，培训一批外贸企业骨干人才，培育一批具有竞争优势的地产品出口品牌。三是抓政策扶持。支持企业用好出口信保政策，对生产型出口企业出口增量予以奖励，对企业参加境外展会、广交会公共展示给予补助。支持厦门港务集团在我市设立的三明海衡供应链公司实施“陆地港+贸易”新模式，为我市生产型外贸企业提供更高效便捷的供应链服务。一季度，重点制定出台支持外贸企业发展系列政策措施，并用好市场采购等方式补足出口缺口。</w:t>
        <w:cr/>
        <w:t xml:space="preserve">    (五)实施开放能级提升行动。一是加强对外交流。对外做好巩固联系，重点加强与东盟、台港澳地区对接，深化经贸交流合作。二是提升通关水平。对内做好企业服务，支持三明陆地港发展，加大智慧口岸建设力度，提升口岸便利化服务水平，持续压减通关时间。三是加强山海协作。推动我市省级及以上开发区与泉州等沿海先进地区开发区开展新一轮结对合作。策划推进一批园区基础设施补短板项目，切实提高园区承载力。</w:t>
      </w: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第二部分</w:t>
      </w:r>
      <w:r>
        <w:rPr>
          <w:rFonts w:ascii="黑体" w:hAnsi="黑体" w:eastAsia="黑体"/>
          <w:sz w:val="56"/>
          <w:szCs w:val="36"/>
        </w:rPr>
        <w:t xml:space="preserve"> </w:t>
      </w:r>
    </w:p>
    <w:p>
      <w:pPr>
        <w:pStyle w:val="2"/>
        <w:jc w:val="center"/>
        <w:rPr>
          <w:rFonts w:ascii="黑体" w:hAnsi="黑体"/>
          <w:b w:val="0"/>
          <w:bCs/>
          <w:sz w:val="56"/>
          <w:szCs w:val="36"/>
        </w:rPr>
      </w:pPr>
      <w:bookmarkStart w:id="4" w:name="_Toc7139"/>
      <w:bookmarkEnd w:id="4"/>
      <w:r>
        <w:rPr>
          <w:rFonts w:hint="eastAsia" w:ascii="黑体" w:hAnsi="黑体" w:cs="黑体"/>
          <w:sz w:val="56"/>
          <w:lang w:val="en-US" w:eastAsia="zh-CN"/>
        </w:rPr>
        <w:t>2024</w:t>
      </w:r>
      <w:r>
        <w:rPr>
          <w:rFonts w:ascii="黑体" w:hAnsi="黑体" w:eastAsia="黑体" w:cs="黑体"/>
          <w:sz w:val="56"/>
        </w:rPr>
        <w:t>年度</w:t>
      </w:r>
      <w:r>
        <w:rPr>
          <w:rFonts w:hint="eastAsia" w:ascii="黑体" w:hAnsi="黑体" w:cs="黑体"/>
          <w:sz w:val="56"/>
          <w:lang w:eastAsia="zh-CN"/>
        </w:rPr>
        <w:t>单位</w:t>
      </w:r>
      <w:r>
        <w:rPr>
          <w:rFonts w:ascii="黑体" w:hAnsi="黑体" w:eastAsia="黑体" w:cs="黑体"/>
          <w:sz w:val="56"/>
        </w:rPr>
        <w:t>预算表</w:t>
      </w:r>
    </w:p>
    <w:p>
      <w:pPr>
        <w:pStyle w:val="3"/>
        <w:rPr>
          <w:rFonts w:ascii="黑体" w:hAnsi="黑体" w:eastAsia="黑体"/>
          <w:sz w:val="56"/>
          <w:szCs w:val="36"/>
        </w:rPr>
      </w:pP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2"/>
      </w:pPr>
      <w:bookmarkStart w:id="5" w:name="_Toc32170"/>
      <w:r>
        <w:rPr>
          <w:rFonts w:hint="eastAsia"/>
        </w:rPr>
        <w:t>一、收支预算总表</w:t>
      </w:r>
      <w:bookmarkEnd w:id="5"/>
    </w:p>
    <w:p>
      <w:pPr>
        <w:tabs>
          <w:tab w:val="left" w:pos="7513"/>
        </w:tabs>
        <w:adjustRightInd w:val="0"/>
        <w:snapToGrid w:val="0"/>
        <w:spacing w:line="600" w:lineRule="exact"/>
        <w:jc w:val="center"/>
        <w:rPr>
          <w:rFonts w:ascii="黑体" w:hAnsi="黑体" w:eastAsia="黑体"/>
          <w:sz w:val="32"/>
          <w:szCs w:val="32"/>
        </w:rPr>
      </w:pPr>
      <w:r>
        <w:rPr>
          <w:rFonts w:hint="eastAsia" w:ascii="Times New Roman" w:hAnsi="Times New Roman" w:eastAsia="宋体" w:cs="Times New Roman"/>
          <w:sz w:val="32"/>
          <w:lang w:val="en-US" w:eastAsia="zh-CN"/>
        </w:rPr>
        <w:t>2024</w:t>
      </w:r>
      <w:r>
        <w:rPr>
          <w:rFonts w:ascii="方正小标宋简体" w:hAnsi="方正小标宋简体" w:eastAsia="方正小标宋简体" w:cs="方正小标宋简体"/>
          <w:sz w:val="32"/>
        </w:rPr>
        <w:t>年度收支预算总表</w:t>
      </w:r>
    </w:p>
    <w:p>
      <w:pPr>
        <w:tabs>
          <w:tab w:val="left" w:pos="7513"/>
        </w:tabs>
        <w:adjustRightInd w:val="0"/>
        <w:snapToGrid w:val="0"/>
        <w:spacing w:line="300" w:lineRule="exact"/>
        <w:jc w:val="right"/>
        <w:rPr>
          <w:rFonts w:ascii="黑体" w:hAnsi="黑体" w:eastAsia="黑体"/>
          <w:sz w:val="32"/>
          <w:szCs w:val="32"/>
        </w:rPr>
      </w:pPr>
      <w:r>
        <w:rPr>
          <w:rFonts w:hint="eastAsia" w:ascii="宋体" w:hAnsi="宋体" w:eastAsia="宋体" w:cs="宋体"/>
          <w:kern w:val="0"/>
          <w:sz w:val="22"/>
          <w:szCs w:val="24"/>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3083"/>
        <w:gridCol w:w="1233"/>
        <w:gridCol w:w="3083"/>
        <w:gridCol w:w="1233"/>
      </w:tblGrid>
      <w:tr>
        <w:trPr/>
        <w:tc>
          <w:tcPr>
            <w:tcW w:w="4316" w:type="dxa"/>
            <w:gridSpan w:val="2"/>
            <w:vAlign w:val="center"/>
          </w:tcPr>
          <w:p>
            <w:pPr>
              <w:pBdr/>
              <w:ind/>
              <w:jc w:val="center"/>
            </w:pPr>
            <w:r>
              <w:rPr>
                <w:u w:color="auto"/>
                <w:sz w:val="22"/>
                <w:rFonts w:eastAsia="仿宋_GB2312" w:ascii="仿宋_GB2312" w:hAnsi="仿宋_GB2312" w:cs="仿宋_GB2312"/>
                <w:b w:val="on"/>
              </w:rPr>
              <w:t>收入</w:t>
            </w:r>
            <w:r>
              <w:rPr>
                <w:u/>
              </w:rPr>
            </w:r>
          </w:p>
        </w:tc>
        <w:tc>
          <w:tcPr>
            <w:tcW w:w="4316" w:type="dxa"/>
            <w:gridSpan w:val="2"/>
            <w:vAlign w:val="center"/>
          </w:tcPr>
          <w:p>
            <w:pPr>
              <w:pBdr/>
              <w:ind/>
              <w:jc w:val="center"/>
            </w:pPr>
            <w:r>
              <w:rPr>
                <w:u w:color="auto"/>
                <w:sz w:val="22"/>
                <w:rFonts w:eastAsia="仿宋_GB2312" w:ascii="仿宋_GB2312" w:hAnsi="仿宋_GB2312" w:cs="仿宋_GB2312"/>
                <w:b w:val="on"/>
              </w:rPr>
              <w:t>支出</w:t>
            </w:r>
            <w:r>
              <w:rPr>
                <w:u/>
              </w:rPr>
            </w:r>
          </w:p>
        </w:tc>
      </w:tr>
      <w:tr>
        <w:trPr/>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r>
      <w:tr>
        <w:tc>
          <w:tcPr>
            <w:tcW w:w="3083" w:type="dxa"/>
          </w:tcPr>
          <w:p>
            <w:pPr>
              <w:pBdr/>
              <w:ind/>
            </w:pPr>
            <w:r>
              <w:rPr>
                <w:u w:color="auto"/>
                <w:sz w:val="18"/>
                <w:rFonts w:eastAsia="仿宋_GB2312" w:ascii="仿宋_GB2312" w:hAnsi="仿宋_GB2312" w:cs="仿宋_GB2312"/>
              </w:rPr>
              <w:t>一、一般公共预算拨款收入</w:t>
            </w:r>
            <w:r>
              <w:rPr>
                <w:u/>
              </w:rPr>
            </w:r>
          </w:p>
        </w:tc>
        <w:tc>
          <w:tcPr>
            <w:tcW w:w="1233" w:type="dxa"/>
          </w:tcPr>
          <w:p>
            <w:pPr>
              <w:pBdr/>
              <w:ind/>
            </w:pPr>
            <w:r>
              <w:rPr>
                <w:u w:color="auto"/>
                <w:sz w:val="18"/>
                <w:rFonts w:eastAsia="仿宋_GB2312" w:ascii="仿宋_GB2312" w:hAnsi="仿宋_GB2312" w:cs="仿宋_GB2312"/>
              </w:rPr>
              <w:t>525.66</w:t>
            </w:r>
            <w:r>
              <w:rPr>
                <w:u/>
              </w:rPr>
            </w:r>
          </w:p>
        </w:tc>
        <w:tc>
          <w:tcPr>
            <w:tcW w:w="3083" w:type="dxa"/>
          </w:tcPr>
          <w:p>
            <w:pPr>
              <w:pBdr/>
              <w:ind/>
            </w:pPr>
            <w:r>
              <w:rPr>
                <w:u w:color="auto"/>
                <w:sz w:val="18"/>
                <w:rFonts w:eastAsia="仿宋_GB2312" w:ascii="仿宋_GB2312" w:hAnsi="仿宋_GB2312" w:cs="仿宋_GB2312"/>
              </w:rPr>
              <w:t>一、一般公共服务支出</w:t>
            </w:r>
            <w:r>
              <w:rPr>
                <w:u/>
              </w:rPr>
            </w:r>
          </w:p>
        </w:tc>
        <w:tc>
          <w:tcPr>
            <w:tcW w:w="1233" w:type="dxa"/>
          </w:tcPr>
          <w:p>
            <w:pPr>
              <w:pBdr/>
              <w:ind/>
            </w:pPr>
            <w:r>
              <w:rPr>
                <w:u w:color="auto"/>
                <w:sz w:val="18"/>
                <w:rFonts w:eastAsia="仿宋_GB2312" w:ascii="仿宋_GB2312" w:hAnsi="仿宋_GB2312" w:cs="仿宋_GB2312"/>
              </w:rPr>
              <w:t>545.48</w:t>
            </w:r>
            <w:r>
              <w:rPr>
                <w:u/>
              </w:rPr>
            </w:r>
          </w:p>
        </w:tc>
      </w:tr>
      <w:tr>
        <w:tc>
          <w:tcPr>
            <w:tcW w:w="3083" w:type="dxa"/>
          </w:tcPr>
          <w:p>
            <w:pPr>
              <w:pBdr/>
              <w:ind/>
            </w:pPr>
            <w:r>
              <w:rPr>
                <w:u w:color="auto"/>
                <w:sz w:val="18"/>
                <w:rFonts w:eastAsia="仿宋_GB2312" w:ascii="仿宋_GB2312" w:hAnsi="仿宋_GB2312" w:cs="仿宋_GB2312"/>
              </w:rPr>
              <w:t>二、政府性基金预算拨款收入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二、外交支出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三、国有资本经营预算拨款收入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三、国防支出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四、财政专户管理资金收入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四、公共安全支出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五、事业收入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五、教育支出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六、事业单位经营收入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六、科学技术支出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七、上级补助收入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七、文化旅游体育与传媒支出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八、附属单位上缴收入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八、社会保障和就业支出</w:t>
            </w:r>
            <w:r>
              <w:rPr>
                <w:u/>
              </w:rPr>
            </w:r>
          </w:p>
        </w:tc>
        <w:tc>
          <w:tcPr>
            <w:tcW w:w="1233" w:type="dxa"/>
          </w:tcPr>
          <w:p>
            <w:pPr>
              <w:pBdr/>
              <w:ind/>
            </w:pPr>
            <w:r>
              <w:rPr>
                <w:u w:color="auto"/>
                <w:sz w:val="18"/>
                <w:rFonts w:eastAsia="仿宋_GB2312" w:ascii="仿宋_GB2312" w:hAnsi="仿宋_GB2312" w:cs="仿宋_GB2312"/>
              </w:rPr>
              <w:t>56.13</w:t>
            </w:r>
            <w:r>
              <w:rPr>
                <w:u/>
              </w:rPr>
            </w:r>
          </w:p>
        </w:tc>
      </w:tr>
      <w:tr>
        <w:tc>
          <w:tcPr>
            <w:tcW w:w="3083" w:type="dxa"/>
          </w:tcPr>
          <w:p>
            <w:pPr>
              <w:pBdr/>
              <w:ind/>
            </w:pPr>
            <w:r>
              <w:rPr>
                <w:u w:color="auto"/>
                <w:sz w:val="18"/>
                <w:rFonts w:eastAsia="仿宋_GB2312" w:ascii="仿宋_GB2312" w:hAnsi="仿宋_GB2312" w:cs="仿宋_GB2312"/>
              </w:rPr>
              <w:t>九、其他收入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九、卫生健康支出</w:t>
            </w:r>
            <w:r>
              <w:rPr>
                <w:u/>
              </w:rPr>
            </w:r>
          </w:p>
        </w:tc>
        <w:tc>
          <w:tcPr>
            <w:tcW w:w="1233" w:type="dxa"/>
          </w:tcPr>
          <w:p>
            <w:pPr>
              <w:pBdr/>
              <w:ind/>
            </w:pPr>
            <w:r>
              <w:rPr>
                <w:u w:color="auto"/>
                <w:sz w:val="18"/>
                <w:rFonts w:eastAsia="仿宋_GB2312" w:ascii="仿宋_GB2312" w:hAnsi="仿宋_GB2312" w:cs="仿宋_GB2312"/>
              </w:rPr>
              <w:t>12.56</w:t>
            </w:r>
            <w:r>
              <w:rPr>
                <w:u/>
              </w:rPr>
            </w:r>
          </w:p>
        </w:tc>
      </w:tr>
      <w:tr>
        <w:tc>
          <w:tcPr>
            <w:tcW w:w="3083" w:type="dxa"/>
          </w:tcPr>
          <w:p>
            <w:pPr>
              <w:pBdr/>
              <w:ind/>
            </w:pPr>
            <w:r>
              <w:rPr>
                <w:u w:color="auto"/>
                <w:sz w:val="18"/>
                <w:rFonts w:eastAsia="仿宋_GB2312" w:ascii="仿宋_GB2312" w:hAnsi="仿宋_GB2312" w:cs="仿宋_GB2312"/>
              </w:rPr>
              <w:t>十、上年结转结余</w:t>
            </w:r>
            <w:r>
              <w:rPr>
                <w:u/>
              </w:rPr>
            </w:r>
          </w:p>
        </w:tc>
        <w:tc>
          <w:tcPr>
            <w:tcW w:w="1233" w:type="dxa"/>
          </w:tcPr>
          <w:p>
            <w:pPr>
              <w:pBdr/>
              <w:ind/>
            </w:pPr>
            <w:r>
              <w:rPr>
                <w:u w:color="auto"/>
                <w:sz w:val="18"/>
                <w:rFonts w:eastAsia="仿宋_GB2312" w:ascii="仿宋_GB2312" w:hAnsi="仿宋_GB2312" w:cs="仿宋_GB2312"/>
              </w:rPr>
              <w:t>120.00</w:t>
            </w:r>
            <w:r>
              <w:rPr>
                <w:u/>
              </w:rPr>
            </w:r>
          </w:p>
        </w:tc>
        <w:tc>
          <w:tcPr>
            <w:tcW w:w="3083" w:type="dxa"/>
          </w:tcPr>
          <w:p>
            <w:pPr>
              <w:pBdr/>
              <w:ind/>
            </w:pPr>
            <w:r>
              <w:rPr>
                <w:u w:color="auto"/>
                <w:sz w:val="18"/>
                <w:rFonts w:eastAsia="仿宋_GB2312" w:ascii="仿宋_GB2312" w:hAnsi="仿宋_GB2312" w:cs="仿宋_GB2312"/>
              </w:rPr>
              <w:t>十、节能环保支出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十一、城乡社区支出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十二、农林水支出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十三、交通运输支出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十四、资源勘探工业信息等支出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十五、商业服务业等支出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十六、金融支出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十七、援助其他地区支出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十八、自然资源海洋气象等支出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十九、住房保障支出</w:t>
            </w:r>
            <w:r>
              <w:rPr>
                <w:u/>
              </w:rPr>
            </w:r>
          </w:p>
        </w:tc>
        <w:tc>
          <w:tcPr>
            <w:tcW w:w="1233" w:type="dxa"/>
          </w:tcPr>
          <w:p>
            <w:pPr>
              <w:pBdr/>
              <w:ind/>
            </w:pPr>
            <w:r>
              <w:rPr>
                <w:u w:color="auto"/>
                <w:sz w:val="18"/>
                <w:rFonts w:eastAsia="仿宋_GB2312" w:ascii="仿宋_GB2312" w:hAnsi="仿宋_GB2312" w:cs="仿宋_GB2312"/>
              </w:rPr>
              <w:t>31.49</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二十、粮油物资储备支出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二十一、国有资本经营预算支出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二十二、灾害防治及应急管理支出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二十三、其他支出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二十四、债务还本支出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二十五、债务付息支出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二十六、债务发行费用支出</w:t>
            </w:r>
            <w:r>
              <w:rPr>
                <w:u/>
              </w:rPr>
            </w:r>
          </w:p>
        </w:tc>
        <w:tc>
          <w:tcPr>
            <w:tcW w:w="1233" w:type="dxa"/>
          </w:tcPr>
          <w:p>
            <w:pPr>
              <w:pBdr/>
              <w:ind/>
            </w:pPr>
            <w:r>
              <w:rPr>
                <w:u w:color="auto"/>
                <w:sz w:val="18"/>
                <w:rFonts w:eastAsia="仿宋_GB2312" w:ascii="仿宋_GB2312" w:hAnsi="仿宋_GB2312" w:cs="仿宋_GB2312"/>
              </w:rPr>
              <w:t>0.00</w:t>
            </w:r>
            <w:r>
              <w:rPr>
                <w:u/>
              </w:rPr>
            </w:r>
          </w:p>
        </w:tc>
      </w:tr>
      <w:tr>
        <w:trPr/>
        <w:tc>
          <w:tcPr>
            <w:tcW w:w="3083" w:type="dxa"/>
          </w:tcPr>
          <w:p>
            <w:pPr>
              <w:pBdr/>
              <w:ind/>
            </w:pPr>
            <w:r>
              <w:rPr>
                <w:u w:color="auto"/>
                <w:sz w:val="22"/>
                <w:rFonts w:eastAsia="仿宋_GB2312" w:ascii="仿宋_GB2312" w:hAnsi="仿宋_GB2312" w:cs="仿宋_GB2312"/>
                <w:b w:val="on"/>
              </w:rPr>
              <w:t>收入合计</w:t>
            </w:r>
            <w:r>
              <w:rPr>
                <w:u/>
              </w:rPr>
            </w:r>
          </w:p>
        </w:tc>
        <w:tc>
          <w:tcPr>
            <w:tcW w:w="1233" w:type="dxa"/>
          </w:tcPr>
          <w:p>
            <w:pPr>
              <w:pBdr/>
              <w:ind/>
            </w:pPr>
            <w:r>
              <w:rPr>
                <w:u w:color="auto"/>
                <w:sz w:val="22"/>
                <w:rFonts w:eastAsia="仿宋_GB2312" w:ascii="仿宋_GB2312" w:hAnsi="仿宋_GB2312" w:cs="仿宋_GB2312"/>
                <w:b w:val="on"/>
              </w:rPr>
              <w:t>645.66</w:t>
            </w:r>
            <w:r>
              <w:rPr>
                <w:u/>
              </w:rPr>
            </w:r>
          </w:p>
        </w:tc>
        <w:tc>
          <w:tcPr>
            <w:tcW w:w="3083" w:type="dxa"/>
          </w:tcPr>
          <w:p>
            <w:pPr>
              <w:pBdr/>
              <w:ind/>
            </w:pPr>
            <w:r>
              <w:rPr>
                <w:u w:color="auto"/>
                <w:sz w:val="22"/>
                <w:rFonts w:eastAsia="仿宋_GB2312" w:ascii="仿宋_GB2312" w:hAnsi="仿宋_GB2312" w:cs="仿宋_GB2312"/>
                <w:b w:val="on"/>
              </w:rPr>
              <w:t>支出合计</w:t>
            </w:r>
            <w:r>
              <w:rPr>
                <w:u/>
              </w:rPr>
            </w:r>
          </w:p>
        </w:tc>
        <w:tc>
          <w:tcPr>
            <w:tcW w:w="1233" w:type="dxa"/>
          </w:tcPr>
          <w:p>
            <w:pPr>
              <w:pBdr/>
              <w:ind/>
            </w:pPr>
            <w:r>
              <w:rPr>
                <w:u w:color="auto"/>
                <w:sz w:val="22"/>
                <w:rFonts w:eastAsia="仿宋_GB2312" w:ascii="仿宋_GB2312" w:hAnsi="仿宋_GB2312" w:cs="仿宋_GB2312"/>
                <w:b w:val="on"/>
              </w:rPr>
              <w:t>645.66</w:t>
            </w:r>
            <w:r>
              <w:rPr>
                <w:u/>
              </w:rPr>
            </w:r>
          </w:p>
        </w:tc>
      </w:tr>
    </w:tbl>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pgNumType w:fmt="decimal"/>
          <w:cols w:space="425" w:num="1"/>
          <w:docGrid w:type="lines" w:linePitch="312" w:charSpace="0"/>
        </w:sectPr>
      </w:pPr>
    </w:p>
    <w:p>
      <w:pPr>
        <w:pStyle w:val="2"/>
        <w:spacing w:before="0" w:after="0"/>
      </w:pPr>
      <w:bookmarkStart w:id="6" w:name="_Toc9802"/>
      <w:r>
        <w:rPr>
          <w:rFonts w:hint="eastAsia"/>
        </w:rPr>
        <w:t>二、收入预算总表</w:t>
      </w:r>
      <w:bookmarkEnd w:id="6"/>
    </w:p>
    <w:p>
      <w:pPr>
        <w:tabs>
          <w:tab w:val="left" w:pos="7513"/>
        </w:tabs>
        <w:adjustRightInd w:val="0"/>
        <w:snapToGrid w:val="0"/>
        <w:spacing w:line="600" w:lineRule="exact"/>
        <w:jc w:val="center"/>
        <w:rPr>
          <w:rFonts w:ascii="仿宋" w:hAnsi="仿宋" w:eastAsia="仿宋"/>
          <w:sz w:val="32"/>
          <w:szCs w:val="32"/>
        </w:rPr>
      </w:pPr>
      <w:r>
        <w:rPr>
          <w:rFonts w:hint="eastAsia" w:ascii="Times New Roman" w:hAnsi="Times New Roman" w:eastAsia="Times New Roman" w:cs="Times New Roman"/>
          <w:sz w:val="32"/>
          <w:lang w:val="en-US" w:eastAsia="zh-CN"/>
        </w:rPr>
        <w:t>2024</w:t>
      </w:r>
      <w:r>
        <w:rPr>
          <w:rFonts w:ascii="方正小标宋简体" w:hAnsi="方正小标宋简体" w:eastAsia="方正小标宋简体" w:cs="方正小标宋简体"/>
          <w:sz w:val="32"/>
        </w:rPr>
        <w:t>年度收入预算总表</w:t>
      </w:r>
    </w:p>
    <w:p>
      <w:pPr>
        <w:tabs>
          <w:tab w:val="left" w:pos="7513"/>
        </w:tabs>
        <w:adjustRightInd w:val="0"/>
        <w:snapToGrid w:val="0"/>
        <w:spacing w:line="300" w:lineRule="exact"/>
        <w:jc w:val="right"/>
        <w:rPr>
          <w:rFonts w:ascii="仿宋" w:hAnsi="仿宋" w:eastAsia="仿宋"/>
          <w:sz w:val="18"/>
          <w:szCs w:val="18"/>
        </w:rPr>
      </w:pPr>
      <w:r>
        <w:rPr>
          <w:rFonts w:hint="eastAsia" w:ascii="宋体" w:hAnsi="宋体" w:eastAsia="宋体" w:cs="宋体"/>
          <w:kern w:val="0"/>
          <w:sz w:val="20"/>
          <w:szCs w:val="20"/>
        </w:rPr>
        <w:t>单位：万元</w:t>
      </w:r>
    </w:p>
    <w:tbl>
      <w:tblPr>
        <w:tblW w:w="15437"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029"/>
        <w:gridCol w:w="3087"/>
        <w:gridCol w:w="1029"/>
        <w:gridCol w:w="1029"/>
        <w:gridCol w:w="1029"/>
        <w:gridCol w:w="1029"/>
        <w:gridCol w:w="1029"/>
        <w:gridCol w:w="1029"/>
        <w:gridCol w:w="1029"/>
        <w:gridCol w:w="1029"/>
        <w:gridCol w:w="1029"/>
        <w:gridCol w:w="1029"/>
        <w:gridCol w:w="1029"/>
      </w:tblGrid>
      <w:tr>
        <w:trPr/>
        <w:tc>
          <w:tcPr>
            <w:tcW w:w="1029" w:type="dxa"/>
            <w:vAlign w:val="center"/>
          </w:tcPr>
          <w:p>
            <w:pPr>
              <w:pBdr/>
              <w:ind/>
              <w:jc w:val="center"/>
            </w:pPr>
            <w:r>
              <w:rPr>
                <w:u w:color="auto"/>
                <w:sz w:val="18"/>
                <w:rFonts w:eastAsia="仿宋_GB2312" w:ascii="仿宋_GB2312" w:hAnsi="仿宋_GB2312" w:cs="仿宋_GB2312"/>
                <w:b w:val="on"/>
              </w:rPr>
              <w:t>科目编码</w:t>
            </w:r>
            <w:r>
              <w:rPr>
                <w:u/>
              </w:rPr>
            </w:r>
          </w:p>
        </w:tc>
        <w:tc>
          <w:tcPr>
            <w:tcW w:w="3087" w:type="dxa"/>
            <w:vAlign w:val="center"/>
          </w:tcPr>
          <w:p>
            <w:pPr>
              <w:pBdr/>
              <w:ind/>
              <w:jc w:val="center"/>
            </w:pPr>
            <w:r>
              <w:rPr>
                <w:u w:color="auto"/>
                <w:sz w:val="18"/>
                <w:rFonts w:eastAsia="仿宋_GB2312" w:ascii="仿宋_GB2312" w:hAnsi="仿宋_GB2312" w:cs="仿宋_GB2312"/>
                <w:b w:val="on"/>
              </w:rPr>
              <w:t>科目名称</w:t>
            </w:r>
            <w:r>
              <w:rPr>
                <w:u/>
              </w:rPr>
            </w:r>
          </w:p>
        </w:tc>
        <w:tc>
          <w:tcPr>
            <w:tcW w:w="1029" w:type="dxa"/>
            <w:vAlign w:val="center"/>
          </w:tcPr>
          <w:p>
            <w:pPr>
              <w:pBdr/>
              <w:ind/>
              <w:jc w:val="center"/>
            </w:pPr>
            <w:r>
              <w:rPr>
                <w:u w:color="auto"/>
                <w:sz w:val="18"/>
                <w:rFonts w:eastAsia="仿宋_GB2312" w:ascii="仿宋_GB2312" w:hAnsi="仿宋_GB2312" w:cs="仿宋_GB2312"/>
                <w:b w:val="on"/>
              </w:rPr>
              <w:t>总计</w:t>
            </w:r>
            <w:r>
              <w:rPr>
                <w:u/>
              </w:rPr>
            </w:r>
          </w:p>
        </w:tc>
        <w:tc>
          <w:tcPr>
            <w:tcW w:w="1029" w:type="dxa"/>
            <w:vAlign w:val="center"/>
          </w:tcPr>
          <w:p>
            <w:pPr>
              <w:pBdr/>
              <w:ind/>
              <w:jc w:val="center"/>
            </w:pPr>
            <w:r>
              <w:rPr>
                <w:u w:color="auto"/>
                <w:sz w:val="18"/>
                <w:rFonts w:eastAsia="仿宋_GB2312" w:ascii="仿宋_GB2312" w:hAnsi="仿宋_GB2312" w:cs="仿宋_GB2312"/>
                <w:b w:val="on"/>
              </w:rPr>
              <w:t>一般公共预算拨款收入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政府性基金预算拨款收入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国有资本经营预算拨款收入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财政专户管理资金收入</w:t>
            </w:r>
            <w:r>
              <w:rPr>
                <w:u/>
              </w:rPr>
            </w:r>
          </w:p>
        </w:tc>
        <w:tc>
          <w:tcPr>
            <w:tcW w:w="1029" w:type="dxa"/>
            <w:vAlign w:val="center"/>
          </w:tcPr>
          <w:p>
            <w:pPr>
              <w:pBdr/>
              <w:ind/>
              <w:jc w:val="center"/>
            </w:pPr>
            <w:r>
              <w:rPr>
                <w:u w:color="auto"/>
                <w:sz w:val="18"/>
                <w:rFonts w:eastAsia="仿宋_GB2312" w:ascii="仿宋_GB2312" w:hAnsi="仿宋_GB2312" w:cs="仿宋_GB2312"/>
                <w:b w:val="on"/>
              </w:rPr>
              <w:t>事业收入</w:t>
            </w:r>
            <w:r>
              <w:rPr>
                <w:u/>
              </w:rPr>
            </w:r>
          </w:p>
        </w:tc>
        <w:tc>
          <w:tcPr>
            <w:tcW w:w="1029" w:type="dxa"/>
            <w:vAlign w:val="center"/>
          </w:tcPr>
          <w:p>
            <w:pPr>
              <w:pBdr/>
              <w:ind/>
              <w:jc w:val="center"/>
            </w:pPr>
            <w:r>
              <w:rPr>
                <w:u w:color="auto"/>
                <w:sz w:val="18"/>
                <w:rFonts w:eastAsia="仿宋_GB2312" w:ascii="仿宋_GB2312" w:hAnsi="仿宋_GB2312" w:cs="仿宋_GB2312"/>
                <w:b w:val="on"/>
              </w:rPr>
              <w:t>事业单位经营收入</w:t>
            </w:r>
            <w:r>
              <w:rPr>
                <w:u/>
              </w:rPr>
            </w:r>
          </w:p>
        </w:tc>
        <w:tc>
          <w:tcPr>
            <w:tcW w:w="1029" w:type="dxa"/>
            <w:vAlign w:val="center"/>
          </w:tcPr>
          <w:p>
            <w:pPr>
              <w:pBdr/>
              <w:ind/>
              <w:jc w:val="center"/>
            </w:pPr>
            <w:r>
              <w:rPr>
                <w:u w:color="auto"/>
                <w:sz w:val="18"/>
                <w:rFonts w:eastAsia="仿宋_GB2312" w:ascii="仿宋_GB2312" w:hAnsi="仿宋_GB2312" w:cs="仿宋_GB2312"/>
                <w:b w:val="on"/>
              </w:rPr>
              <w:t>上级补助收入</w:t>
            </w:r>
            <w:r>
              <w:rPr>
                <w:u/>
              </w:rPr>
            </w:r>
          </w:p>
        </w:tc>
        <w:tc>
          <w:tcPr>
            <w:tcW w:w="1029" w:type="dxa"/>
            <w:vAlign w:val="center"/>
          </w:tcPr>
          <w:p>
            <w:pPr>
              <w:pBdr/>
              <w:ind/>
              <w:jc w:val="center"/>
            </w:pPr>
            <w:r>
              <w:rPr>
                <w:u w:color="auto"/>
                <w:sz w:val="18"/>
                <w:rFonts w:eastAsia="仿宋_GB2312" w:ascii="仿宋_GB2312" w:hAnsi="仿宋_GB2312" w:cs="仿宋_GB2312"/>
                <w:b w:val="on"/>
              </w:rPr>
              <w:t>附属单位上缴收入</w:t>
            </w:r>
            <w:r>
              <w:rPr>
                <w:u/>
              </w:rPr>
            </w:r>
          </w:p>
        </w:tc>
        <w:tc>
          <w:tcPr>
            <w:tcW w:w="1029" w:type="dxa"/>
            <w:vAlign w:val="center"/>
          </w:tcPr>
          <w:p>
            <w:pPr>
              <w:pBdr/>
              <w:ind/>
              <w:jc w:val="center"/>
            </w:pPr>
            <w:r>
              <w:rPr>
                <w:u w:color="auto"/>
                <w:sz w:val="18"/>
                <w:rFonts w:eastAsia="仿宋_GB2312" w:ascii="仿宋_GB2312" w:hAnsi="仿宋_GB2312" w:cs="仿宋_GB2312"/>
                <w:b w:val="on"/>
              </w:rPr>
              <w:t>其他收入</w:t>
            </w:r>
            <w:r>
              <w:rPr>
                <w:u/>
              </w:rPr>
            </w:r>
          </w:p>
        </w:tc>
        <w:tc>
          <w:tcPr>
            <w:tcW w:w="1029" w:type="dxa"/>
            <w:vAlign w:val="center"/>
          </w:tcPr>
          <w:p>
            <w:pPr>
              <w:pBdr/>
              <w:ind/>
              <w:jc w:val="center"/>
            </w:pPr>
            <w:r>
              <w:rPr>
                <w:u w:color="auto"/>
                <w:sz w:val="18"/>
                <w:rFonts w:eastAsia="仿宋_GB2312" w:ascii="仿宋_GB2312" w:hAnsi="仿宋_GB2312" w:cs="仿宋_GB2312"/>
                <w:b w:val="on"/>
              </w:rPr>
              <w:t>上年结转结余</w:t>
            </w:r>
            <w:r>
              <w:rPr>
                <w:u/>
              </w:rPr>
            </w:r>
          </w:p>
        </w:tc>
      </w:tr>
      <w:tr>
        <w:trPr/>
        <w:tc>
          <w:tcPr>
            <w:tcW w:w="1029" w:type="dxa"/>
          </w:tcPr>
          <w:p>
            <w:pPr>
              <w:pBdr/>
              <w:ind/>
            </w:pPr>
            <w:r>
              <w:rPr>
                <w:u w:color="auto"/>
                <w:sz w:val="22"/>
                <w:rFonts w:eastAsia="仿宋_GB2312" w:ascii="仿宋_GB2312" w:hAnsi="仿宋_GB2312" w:cs="仿宋_GB2312"/>
                <w:b w:val="on"/>
              </w:rPr>
              <w:t>合计</w:t>
            </w:r>
            <w:r>
              <w:rPr>
                <w:u/>
              </w:rPr>
            </w:r>
          </w:p>
        </w:tc>
        <w:tc>
          <w:tcPr>
            <w:tcW w:w="3087" w:type="dxa"/>
          </w:tcPr>
          <w:p>
            <w:pPr>
              <w:pBdr/>
              <w:ind/>
            </w:pPr>
            <w:r>
              <w:rPr>
                <w:u w:color="auto"/>
                <w:sz w:val="22"/>
                <w:rFonts w:eastAsia="仿宋_GB2312" w:ascii="仿宋_GB2312" w:hAnsi="仿宋_GB2312" w:cs="仿宋_GB2312"/>
                <w:b w:val="on"/>
              </w:rPr>
              <w:t/>
            </w:r>
            <w:r>
              <w:rPr>
                <w:u/>
              </w:rPr>
            </w:r>
          </w:p>
        </w:tc>
        <w:tc>
          <w:tcPr>
            <w:tcW w:w="1029" w:type="dxa"/>
          </w:tcPr>
          <w:p>
            <w:pPr>
              <w:pBdr/>
              <w:ind/>
            </w:pPr>
            <w:r>
              <w:rPr>
                <w:u w:color="auto"/>
                <w:sz w:val="22"/>
                <w:rFonts w:eastAsia="仿宋_GB2312" w:ascii="仿宋_GB2312" w:hAnsi="仿宋_GB2312" w:cs="仿宋_GB2312"/>
                <w:b w:val="on"/>
              </w:rPr>
              <w:t>645.66</w:t>
            </w:r>
            <w:r>
              <w:rPr>
                <w:u/>
              </w:rPr>
            </w:r>
          </w:p>
        </w:tc>
        <w:tc>
          <w:tcPr>
            <w:tcW w:w="1029" w:type="dxa"/>
          </w:tcPr>
          <w:p>
            <w:pPr>
              <w:pBdr/>
              <w:ind/>
            </w:pPr>
            <w:r>
              <w:rPr>
                <w:u w:color="auto"/>
                <w:sz w:val="22"/>
                <w:rFonts w:eastAsia="仿宋_GB2312" w:ascii="仿宋_GB2312" w:hAnsi="仿宋_GB2312" w:cs="仿宋_GB2312"/>
                <w:b w:val="on"/>
              </w:rPr>
              <w:t>525.66</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120.00</w:t>
            </w:r>
            <w:r>
              <w:rPr>
                <w:u/>
              </w:rPr>
            </w:r>
          </w:p>
        </w:tc>
      </w:tr>
      <w:tr>
        <w:tc>
          <w:tcPr>
            <w:tcW w:w="1029" w:type="dxa"/>
          </w:tcPr>
          <w:p>
            <w:pPr>
              <w:pBdr/>
              <w:ind/>
            </w:pPr>
            <w:r>
              <w:rPr>
                <w:u w:color="auto"/>
                <w:sz w:val="18"/>
                <w:rFonts w:eastAsia="仿宋_GB2312" w:ascii="仿宋_GB2312" w:hAnsi="仿宋_GB2312" w:cs="仿宋_GB2312"/>
              </w:rPr>
              <w:t>2011301</w:t>
            </w:r>
            <w:r>
              <w:rPr>
                <w:u/>
              </w:rPr>
            </w:r>
          </w:p>
        </w:tc>
        <w:tc>
          <w:tcPr>
            <w:tcW w:w="3087" w:type="dxa"/>
          </w:tcPr>
          <w:p>
            <w:pPr>
              <w:pBdr/>
              <w:ind/>
            </w:pPr>
            <w:r>
              <w:rPr>
                <w:u w:color="auto"/>
                <w:sz w:val="18"/>
                <w:rFonts w:eastAsia="仿宋_GB2312" w:ascii="仿宋_GB2312" w:hAnsi="仿宋_GB2312" w:cs="仿宋_GB2312"/>
              </w:rPr>
              <w:t>行政运行</w:t>
            </w:r>
            <w:r>
              <w:rPr>
                <w:u/>
              </w:rPr>
            </w:r>
          </w:p>
        </w:tc>
        <w:tc>
          <w:tcPr>
            <w:tcW w:w="1029" w:type="dxa"/>
          </w:tcPr>
          <w:p>
            <w:pPr>
              <w:pBdr/>
              <w:ind/>
            </w:pPr>
            <w:r>
              <w:rPr>
                <w:u w:color="auto"/>
                <w:sz w:val="18"/>
                <w:rFonts w:eastAsia="仿宋_GB2312" w:ascii="仿宋_GB2312" w:hAnsi="仿宋_GB2312" w:cs="仿宋_GB2312"/>
              </w:rPr>
              <w:t>545.48</w:t>
            </w:r>
            <w:r>
              <w:rPr>
                <w:u/>
              </w:rPr>
            </w:r>
          </w:p>
        </w:tc>
        <w:tc>
          <w:tcPr>
            <w:tcW w:w="1029" w:type="dxa"/>
          </w:tcPr>
          <w:p>
            <w:pPr>
              <w:pBdr/>
              <w:ind/>
            </w:pPr>
            <w:r>
              <w:rPr>
                <w:u w:color="auto"/>
                <w:sz w:val="18"/>
                <w:rFonts w:eastAsia="仿宋_GB2312" w:ascii="仿宋_GB2312" w:hAnsi="仿宋_GB2312" w:cs="仿宋_GB2312"/>
              </w:rPr>
              <w:t>425.48</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120.00</w:t>
            </w:r>
            <w:r>
              <w:rPr>
                <w:u/>
              </w:rPr>
            </w:r>
          </w:p>
        </w:tc>
      </w:tr>
      <w:tr>
        <w:tc>
          <w:tcPr>
            <w:tcW w:w="1029" w:type="dxa"/>
          </w:tcPr>
          <w:p>
            <w:pPr>
              <w:pBdr/>
              <w:ind/>
            </w:pPr>
            <w:r>
              <w:rPr>
                <w:u w:color="auto"/>
                <w:sz w:val="18"/>
                <w:rFonts w:eastAsia="仿宋_GB2312" w:ascii="仿宋_GB2312" w:hAnsi="仿宋_GB2312" w:cs="仿宋_GB2312"/>
              </w:rPr>
              <w:t>2080505</w:t>
            </w:r>
            <w:r>
              <w:rPr>
                <w:u/>
              </w:rPr>
            </w:r>
          </w:p>
        </w:tc>
        <w:tc>
          <w:tcPr>
            <w:tcW w:w="3087" w:type="dxa"/>
          </w:tcPr>
          <w:p>
            <w:pPr>
              <w:pBdr/>
              <w:ind/>
            </w:pPr>
            <w:r>
              <w:rPr>
                <w:u w:color="auto"/>
                <w:sz w:val="18"/>
                <w:rFonts w:eastAsia="仿宋_GB2312" w:ascii="仿宋_GB2312" w:hAnsi="仿宋_GB2312" w:cs="仿宋_GB2312"/>
              </w:rPr>
              <w:t>机关事业单位基本养老保险缴费支出</w:t>
            </w:r>
            <w:r>
              <w:rPr>
                <w:u/>
              </w:rPr>
            </w:r>
          </w:p>
        </w:tc>
        <w:tc>
          <w:tcPr>
            <w:tcW w:w="1029" w:type="dxa"/>
          </w:tcPr>
          <w:p>
            <w:pPr>
              <w:pBdr/>
              <w:ind/>
            </w:pPr>
            <w:r>
              <w:rPr>
                <w:u w:color="auto"/>
                <w:sz w:val="18"/>
                <w:rFonts w:eastAsia="仿宋_GB2312" w:ascii="仿宋_GB2312" w:hAnsi="仿宋_GB2312" w:cs="仿宋_GB2312"/>
              </w:rPr>
              <w:t>37.42</w:t>
            </w:r>
            <w:r>
              <w:rPr>
                <w:u/>
              </w:rPr>
            </w:r>
          </w:p>
        </w:tc>
        <w:tc>
          <w:tcPr>
            <w:tcW w:w="1029" w:type="dxa"/>
          </w:tcPr>
          <w:p>
            <w:pPr>
              <w:pBdr/>
              <w:ind/>
            </w:pPr>
            <w:r>
              <w:rPr>
                <w:u w:color="auto"/>
                <w:sz w:val="18"/>
                <w:rFonts w:eastAsia="仿宋_GB2312" w:ascii="仿宋_GB2312" w:hAnsi="仿宋_GB2312" w:cs="仿宋_GB2312"/>
              </w:rPr>
              <w:t>37.42</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2080508</w:t>
            </w:r>
            <w:r>
              <w:rPr>
                <w:u/>
              </w:rPr>
            </w:r>
          </w:p>
        </w:tc>
        <w:tc>
          <w:tcPr>
            <w:tcW w:w="3087" w:type="dxa"/>
          </w:tcPr>
          <w:p>
            <w:pPr>
              <w:pBdr/>
              <w:ind/>
            </w:pPr>
            <w:r>
              <w:rPr>
                <w:u w:color="auto"/>
                <w:sz w:val="18"/>
                <w:rFonts w:eastAsia="仿宋_GB2312" w:ascii="仿宋_GB2312" w:hAnsi="仿宋_GB2312" w:cs="仿宋_GB2312"/>
              </w:rPr>
              <w:t>对机关事业单位职业年金的补助</w:t>
            </w:r>
            <w:r>
              <w:rPr>
                <w:u/>
              </w:rPr>
            </w:r>
          </w:p>
        </w:tc>
        <w:tc>
          <w:tcPr>
            <w:tcW w:w="1029" w:type="dxa"/>
          </w:tcPr>
          <w:p>
            <w:pPr>
              <w:pBdr/>
              <w:ind/>
            </w:pPr>
            <w:r>
              <w:rPr>
                <w:u w:color="auto"/>
                <w:sz w:val="18"/>
                <w:rFonts w:eastAsia="仿宋_GB2312" w:ascii="仿宋_GB2312" w:hAnsi="仿宋_GB2312" w:cs="仿宋_GB2312"/>
              </w:rPr>
              <w:t>18.71</w:t>
            </w:r>
            <w:r>
              <w:rPr>
                <w:u/>
              </w:rPr>
            </w:r>
          </w:p>
        </w:tc>
        <w:tc>
          <w:tcPr>
            <w:tcW w:w="1029" w:type="dxa"/>
          </w:tcPr>
          <w:p>
            <w:pPr>
              <w:pBdr/>
              <w:ind/>
            </w:pPr>
            <w:r>
              <w:rPr>
                <w:u w:color="auto"/>
                <w:sz w:val="18"/>
                <w:rFonts w:eastAsia="仿宋_GB2312" w:ascii="仿宋_GB2312" w:hAnsi="仿宋_GB2312" w:cs="仿宋_GB2312"/>
              </w:rPr>
              <w:t>18.71</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2101101</w:t>
            </w:r>
            <w:r>
              <w:rPr>
                <w:u/>
              </w:rPr>
            </w:r>
          </w:p>
        </w:tc>
        <w:tc>
          <w:tcPr>
            <w:tcW w:w="3087" w:type="dxa"/>
          </w:tcPr>
          <w:p>
            <w:pPr>
              <w:pBdr/>
              <w:ind/>
            </w:pPr>
            <w:r>
              <w:rPr>
                <w:u w:color="auto"/>
                <w:sz w:val="18"/>
                <w:rFonts w:eastAsia="仿宋_GB2312" w:ascii="仿宋_GB2312" w:hAnsi="仿宋_GB2312" w:cs="仿宋_GB2312"/>
              </w:rPr>
              <w:t>行政单位医疗</w:t>
            </w:r>
            <w:r>
              <w:rPr>
                <w:u/>
              </w:rPr>
            </w:r>
          </w:p>
        </w:tc>
        <w:tc>
          <w:tcPr>
            <w:tcW w:w="1029" w:type="dxa"/>
          </w:tcPr>
          <w:p>
            <w:pPr>
              <w:pBdr/>
              <w:ind/>
            </w:pPr>
            <w:r>
              <w:rPr>
                <w:u w:color="auto"/>
                <w:sz w:val="18"/>
                <w:rFonts w:eastAsia="仿宋_GB2312" w:ascii="仿宋_GB2312" w:hAnsi="仿宋_GB2312" w:cs="仿宋_GB2312"/>
              </w:rPr>
              <w:t>12.56</w:t>
            </w:r>
            <w:r>
              <w:rPr>
                <w:u/>
              </w:rPr>
            </w:r>
          </w:p>
        </w:tc>
        <w:tc>
          <w:tcPr>
            <w:tcW w:w="1029" w:type="dxa"/>
          </w:tcPr>
          <w:p>
            <w:pPr>
              <w:pBdr/>
              <w:ind/>
            </w:pPr>
            <w:r>
              <w:rPr>
                <w:u w:color="auto"/>
                <w:sz w:val="18"/>
                <w:rFonts w:eastAsia="仿宋_GB2312" w:ascii="仿宋_GB2312" w:hAnsi="仿宋_GB2312" w:cs="仿宋_GB2312"/>
              </w:rPr>
              <w:t>12.56</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2210201</w:t>
            </w:r>
            <w:r>
              <w:rPr>
                <w:u/>
              </w:rPr>
            </w:r>
          </w:p>
        </w:tc>
        <w:tc>
          <w:tcPr>
            <w:tcW w:w="3087" w:type="dxa"/>
          </w:tcPr>
          <w:p>
            <w:pPr>
              <w:pBdr/>
              <w:ind/>
            </w:pPr>
            <w:r>
              <w:rPr>
                <w:u w:color="auto"/>
                <w:sz w:val="18"/>
                <w:rFonts w:eastAsia="仿宋_GB2312" w:ascii="仿宋_GB2312" w:hAnsi="仿宋_GB2312" w:cs="仿宋_GB2312"/>
              </w:rPr>
              <w:t>住房公积金</w:t>
            </w:r>
            <w:r>
              <w:rPr>
                <w:u/>
              </w:rPr>
            </w:r>
          </w:p>
        </w:tc>
        <w:tc>
          <w:tcPr>
            <w:tcW w:w="1029" w:type="dxa"/>
          </w:tcPr>
          <w:p>
            <w:pPr>
              <w:pBdr/>
              <w:ind/>
            </w:pPr>
            <w:r>
              <w:rPr>
                <w:u w:color="auto"/>
                <w:sz w:val="18"/>
                <w:rFonts w:eastAsia="仿宋_GB2312" w:ascii="仿宋_GB2312" w:hAnsi="仿宋_GB2312" w:cs="仿宋_GB2312"/>
              </w:rPr>
              <w:t>31.49</w:t>
            </w:r>
            <w:r>
              <w:rPr>
                <w:u/>
              </w:rPr>
            </w:r>
          </w:p>
        </w:tc>
        <w:tc>
          <w:tcPr>
            <w:tcW w:w="1029" w:type="dxa"/>
          </w:tcPr>
          <w:p>
            <w:pPr>
              <w:pBdr/>
              <w:ind/>
            </w:pPr>
            <w:r>
              <w:rPr>
                <w:u w:color="auto"/>
                <w:sz w:val="18"/>
                <w:rFonts w:eastAsia="仿宋_GB2312" w:ascii="仿宋_GB2312" w:hAnsi="仿宋_GB2312" w:cs="仿宋_GB2312"/>
              </w:rPr>
              <w:t>31.49</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spacing w:before="0" w:after="0"/>
      </w:pPr>
      <w:bookmarkStart w:id="7" w:name="_Toc23486"/>
      <w:r>
        <w:rPr>
          <w:rFonts w:hint="eastAsia"/>
        </w:rPr>
        <w:t>三、支出预算总表</w:t>
      </w:r>
      <w:bookmarkEnd w:id="7"/>
    </w:p>
    <w:p>
      <w:pPr>
        <w:widowControl/>
        <w:jc w:val="center"/>
        <w:rPr>
          <w:rFonts w:ascii="方正小标宋简体" w:hAnsi="宋体" w:eastAsia="方正小标宋简体" w:cs="宋体"/>
          <w:kern w:val="0"/>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年度支出预算总表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15437"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543"/>
        <w:gridCol w:w="4631"/>
        <w:gridCol w:w="1543"/>
        <w:gridCol w:w="1543"/>
        <w:gridCol w:w="1543"/>
        <w:gridCol w:w="1543"/>
        <w:gridCol w:w="1543"/>
        <w:gridCol w:w="1543"/>
      </w:tblGrid>
      <w:tr>
        <w:trPr/>
        <w:tc>
          <w:tcPr>
            <w:tcW w:w="1543" w:type="dxa"/>
            <w:vAlign w:val="center"/>
          </w:tcPr>
          <w:p>
            <w:pPr>
              <w:pBdr/>
              <w:ind/>
              <w:jc w:val="center"/>
            </w:pPr>
            <w:r>
              <w:rPr>
                <w:u w:color="auto"/>
                <w:sz w:val="18"/>
                <w:rFonts w:eastAsia="仿宋_GB2312" w:ascii="仿宋_GB2312" w:hAnsi="仿宋_GB2312" w:cs="仿宋_GB2312"/>
                <w:b w:val="on"/>
              </w:rPr>
              <w:t>科目编码</w:t>
            </w:r>
            <w:r>
              <w:rPr>
                <w:u/>
              </w:rPr>
            </w:r>
          </w:p>
        </w:tc>
        <w:tc>
          <w:tcPr>
            <w:tcW w:w="4631" w:type="dxa"/>
            <w:vAlign w:val="center"/>
          </w:tcPr>
          <w:p>
            <w:pPr>
              <w:pBdr/>
              <w:ind/>
              <w:jc w:val="center"/>
            </w:pPr>
            <w:r>
              <w:rPr>
                <w:u w:color="auto"/>
                <w:sz w:val="18"/>
                <w:rFonts w:eastAsia="仿宋_GB2312" w:ascii="仿宋_GB2312" w:hAnsi="仿宋_GB2312" w:cs="仿宋_GB2312"/>
                <w:b w:val="on"/>
              </w:rPr>
              <w:t>科目名称</w:t>
            </w:r>
            <w:r>
              <w:rPr>
                <w:u/>
              </w:rPr>
            </w:r>
          </w:p>
        </w:tc>
        <w:tc>
          <w:tcPr>
            <w:tcW w:w="1543" w:type="dxa"/>
            <w:vAlign w:val="center"/>
          </w:tcPr>
          <w:p>
            <w:pPr>
              <w:pBdr/>
              <w:ind/>
              <w:jc w:val="center"/>
            </w:pPr>
            <w:r>
              <w:rPr>
                <w:u w:color="auto"/>
                <w:sz w:val="18"/>
                <w:rFonts w:eastAsia="仿宋_GB2312" w:ascii="仿宋_GB2312" w:hAnsi="仿宋_GB2312" w:cs="仿宋_GB2312"/>
                <w:b w:val="on"/>
              </w:rPr>
              <w:t>合计</w:t>
            </w:r>
            <w:r>
              <w:rPr>
                <w:u/>
              </w:rPr>
            </w:r>
          </w:p>
        </w:tc>
        <w:tc>
          <w:tcPr>
            <w:tcW w:w="1543" w:type="dxa"/>
            <w:vAlign w:val="center"/>
          </w:tcPr>
          <w:p>
            <w:pPr>
              <w:pBdr/>
              <w:ind/>
              <w:jc w:val="center"/>
            </w:pPr>
            <w:r>
              <w:rPr>
                <w:u w:color="auto"/>
                <w:sz w:val="18"/>
                <w:rFonts w:eastAsia="仿宋_GB2312" w:ascii="仿宋_GB2312" w:hAnsi="仿宋_GB2312" w:cs="仿宋_GB2312"/>
                <w:b w:val="on"/>
              </w:rPr>
              <w:t>基本支出</w:t>
            </w:r>
            <w:r>
              <w:rPr>
                <w:u/>
              </w:rPr>
            </w:r>
          </w:p>
        </w:tc>
        <w:tc>
          <w:tcPr>
            <w:tcW w:w="1543" w:type="dxa"/>
            <w:vAlign w:val="center"/>
          </w:tcPr>
          <w:p>
            <w:pPr>
              <w:pBdr/>
              <w:ind/>
              <w:jc w:val="center"/>
            </w:pPr>
            <w:r>
              <w:rPr>
                <w:u w:color="auto"/>
                <w:sz w:val="18"/>
                <w:rFonts w:eastAsia="仿宋_GB2312" w:ascii="仿宋_GB2312" w:hAnsi="仿宋_GB2312" w:cs="仿宋_GB2312"/>
                <w:b w:val="on"/>
              </w:rPr>
              <w:t>项目支出</w:t>
            </w:r>
            <w:r>
              <w:rPr>
                <w:u/>
              </w:rPr>
            </w:r>
          </w:p>
        </w:tc>
        <w:tc>
          <w:tcPr>
            <w:tcW w:w="1543" w:type="dxa"/>
            <w:vAlign w:val="center"/>
          </w:tcPr>
          <w:p>
            <w:pPr>
              <w:pBdr/>
              <w:ind/>
              <w:jc w:val="center"/>
            </w:pPr>
            <w:r>
              <w:rPr>
                <w:u w:color="auto"/>
                <w:sz w:val="18"/>
                <w:rFonts w:eastAsia="仿宋_GB2312" w:ascii="仿宋_GB2312" w:hAnsi="仿宋_GB2312" w:cs="仿宋_GB2312"/>
                <w:b w:val="on"/>
              </w:rPr>
              <w:t>事业单位经营支出</w:t>
            </w:r>
            <w:r>
              <w:rPr>
                <w:u/>
              </w:rPr>
            </w:r>
          </w:p>
        </w:tc>
        <w:tc>
          <w:tcPr>
            <w:tcW w:w="1543" w:type="dxa"/>
            <w:vAlign w:val="center"/>
          </w:tcPr>
          <w:p>
            <w:pPr>
              <w:pBdr/>
              <w:ind/>
              <w:jc w:val="center"/>
            </w:pPr>
            <w:r>
              <w:rPr>
                <w:u w:color="auto"/>
                <w:sz w:val="18"/>
                <w:rFonts w:eastAsia="仿宋_GB2312" w:ascii="仿宋_GB2312" w:hAnsi="仿宋_GB2312" w:cs="仿宋_GB2312"/>
                <w:b w:val="on"/>
              </w:rPr>
              <w:t>上缴上级支出</w:t>
            </w:r>
            <w:r>
              <w:rPr>
                <w:u/>
              </w:rPr>
            </w:r>
          </w:p>
        </w:tc>
        <w:tc>
          <w:tcPr>
            <w:tcW w:w="1543" w:type="dxa"/>
            <w:vAlign w:val="center"/>
          </w:tcPr>
          <w:p>
            <w:pPr>
              <w:pBdr/>
              <w:ind/>
              <w:jc w:val="center"/>
            </w:pPr>
            <w:r>
              <w:rPr>
                <w:u w:color="auto"/>
                <w:sz w:val="18"/>
                <w:rFonts w:eastAsia="仿宋_GB2312" w:ascii="仿宋_GB2312" w:hAnsi="仿宋_GB2312" w:cs="仿宋_GB2312"/>
                <w:b w:val="on"/>
              </w:rPr>
              <w:t>对附属单位补助支出</w:t>
            </w:r>
            <w:r>
              <w:rPr>
                <w:u/>
              </w:rPr>
            </w:r>
          </w:p>
        </w:tc>
      </w:tr>
      <w:tr>
        <w:trPr/>
        <w:tc>
          <w:tcPr>
            <w:tcW w:w="1543" w:type="dxa"/>
          </w:tcPr>
          <w:p>
            <w:pPr>
              <w:pBdr/>
              <w:ind/>
            </w:pPr>
            <w:r>
              <w:rPr>
                <w:u w:color="auto"/>
                <w:sz w:val="22"/>
                <w:rFonts w:eastAsia="仿宋_GB2312" w:ascii="仿宋_GB2312" w:hAnsi="仿宋_GB2312" w:cs="仿宋_GB2312"/>
                <w:b w:val="on"/>
              </w:rPr>
              <w:t>合计</w:t>
            </w:r>
            <w:r>
              <w:rPr>
                <w:u/>
              </w:rPr>
            </w:r>
          </w:p>
        </w:tc>
        <w:tc>
          <w:tcPr>
            <w:tcW w:w="4631" w:type="dxa"/>
          </w:tcPr>
          <w:p>
            <w:pPr>
              <w:pBdr/>
              <w:ind/>
            </w:pPr>
            <w:r>
              <w:rPr>
                <w:u w:color="auto"/>
                <w:sz w:val="22"/>
                <w:rFonts w:eastAsia="仿宋_GB2312" w:ascii="仿宋_GB2312" w:hAnsi="仿宋_GB2312" w:cs="仿宋_GB2312"/>
                <w:b w:val="on"/>
              </w:rPr>
              <w:t/>
            </w:r>
            <w:r>
              <w:rPr>
                <w:u/>
              </w:rPr>
            </w:r>
          </w:p>
        </w:tc>
        <w:tc>
          <w:tcPr>
            <w:tcW w:w="1543" w:type="dxa"/>
          </w:tcPr>
          <w:p>
            <w:pPr>
              <w:pBdr/>
              <w:ind/>
            </w:pPr>
            <w:r>
              <w:rPr>
                <w:u w:color="auto"/>
                <w:sz w:val="22"/>
                <w:rFonts w:eastAsia="仿宋_GB2312" w:ascii="仿宋_GB2312" w:hAnsi="仿宋_GB2312" w:cs="仿宋_GB2312"/>
                <w:b w:val="on"/>
              </w:rPr>
              <w:t>645.66</w:t>
            </w:r>
            <w:r>
              <w:rPr>
                <w:u/>
              </w:rPr>
            </w:r>
          </w:p>
        </w:tc>
        <w:tc>
          <w:tcPr>
            <w:tcW w:w="1543" w:type="dxa"/>
          </w:tcPr>
          <w:p>
            <w:pPr>
              <w:pBdr/>
              <w:ind/>
            </w:pPr>
            <w:r>
              <w:rPr>
                <w:u w:color="auto"/>
                <w:sz w:val="22"/>
                <w:rFonts w:eastAsia="仿宋_GB2312" w:ascii="仿宋_GB2312" w:hAnsi="仿宋_GB2312" w:cs="仿宋_GB2312"/>
                <w:b w:val="on"/>
              </w:rPr>
              <w:t>482.46</w:t>
            </w:r>
            <w:r>
              <w:rPr>
                <w:u/>
              </w:rPr>
            </w:r>
          </w:p>
        </w:tc>
        <w:tc>
          <w:tcPr>
            <w:tcW w:w="1543" w:type="dxa"/>
          </w:tcPr>
          <w:p>
            <w:pPr>
              <w:pBdr/>
              <w:ind/>
            </w:pPr>
            <w:r>
              <w:rPr>
                <w:u w:color="auto"/>
                <w:sz w:val="22"/>
                <w:rFonts w:eastAsia="仿宋_GB2312" w:ascii="仿宋_GB2312" w:hAnsi="仿宋_GB2312" w:cs="仿宋_GB2312"/>
                <w:b w:val="on"/>
              </w:rPr>
              <w:t>163.20</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r>
      <w:tr>
        <w:tc>
          <w:tcPr>
            <w:tcW w:w="1543" w:type="dxa"/>
          </w:tcPr>
          <w:p>
            <w:pPr>
              <w:pBdr/>
              <w:ind/>
            </w:pPr>
            <w:r>
              <w:rPr>
                <w:u w:color="auto"/>
                <w:sz w:val="18"/>
                <w:rFonts w:eastAsia="仿宋_GB2312" w:ascii="仿宋_GB2312" w:hAnsi="仿宋_GB2312" w:cs="仿宋_GB2312"/>
              </w:rPr>
              <w:t>2011301</w:t>
            </w:r>
            <w:r>
              <w:rPr>
                <w:u/>
              </w:rPr>
            </w:r>
          </w:p>
        </w:tc>
        <w:tc>
          <w:tcPr>
            <w:tcW w:w="4631" w:type="dxa"/>
          </w:tcPr>
          <w:p>
            <w:pPr>
              <w:pBdr/>
              <w:ind/>
            </w:pPr>
            <w:r>
              <w:rPr>
                <w:u w:color="auto"/>
                <w:sz w:val="18"/>
                <w:rFonts w:eastAsia="仿宋_GB2312" w:ascii="仿宋_GB2312" w:hAnsi="仿宋_GB2312" w:cs="仿宋_GB2312"/>
              </w:rPr>
              <w:t>行政运行</w:t>
            </w:r>
            <w:r>
              <w:rPr>
                <w:u/>
              </w:rPr>
            </w:r>
          </w:p>
        </w:tc>
        <w:tc>
          <w:tcPr>
            <w:tcW w:w="1543" w:type="dxa"/>
          </w:tcPr>
          <w:p>
            <w:pPr>
              <w:pBdr/>
              <w:ind/>
            </w:pPr>
            <w:r>
              <w:rPr>
                <w:u w:color="auto"/>
                <w:sz w:val="18"/>
                <w:rFonts w:eastAsia="仿宋_GB2312" w:ascii="仿宋_GB2312" w:hAnsi="仿宋_GB2312" w:cs="仿宋_GB2312"/>
              </w:rPr>
              <w:t>545.48</w:t>
            </w:r>
            <w:r>
              <w:rPr>
                <w:u/>
              </w:rPr>
            </w:r>
          </w:p>
        </w:tc>
        <w:tc>
          <w:tcPr>
            <w:tcW w:w="1543" w:type="dxa"/>
          </w:tcPr>
          <w:p>
            <w:pPr>
              <w:pBdr/>
              <w:ind/>
            </w:pPr>
            <w:r>
              <w:rPr>
                <w:u w:color="auto"/>
                <w:sz w:val="18"/>
                <w:rFonts w:eastAsia="仿宋_GB2312" w:ascii="仿宋_GB2312" w:hAnsi="仿宋_GB2312" w:cs="仿宋_GB2312"/>
              </w:rPr>
              <w:t>382.28</w:t>
            </w:r>
            <w:r>
              <w:rPr>
                <w:u/>
              </w:rPr>
            </w:r>
          </w:p>
        </w:tc>
        <w:tc>
          <w:tcPr>
            <w:tcW w:w="1543" w:type="dxa"/>
          </w:tcPr>
          <w:p>
            <w:pPr>
              <w:pBdr/>
              <w:ind/>
            </w:pPr>
            <w:r>
              <w:rPr>
                <w:u w:color="auto"/>
                <w:sz w:val="18"/>
                <w:rFonts w:eastAsia="仿宋_GB2312" w:ascii="仿宋_GB2312" w:hAnsi="仿宋_GB2312" w:cs="仿宋_GB2312"/>
              </w:rPr>
              <w:t>163.20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2080505</w:t>
            </w:r>
            <w:r>
              <w:rPr>
                <w:u/>
              </w:rPr>
            </w:r>
          </w:p>
        </w:tc>
        <w:tc>
          <w:tcPr>
            <w:tcW w:w="4631" w:type="dxa"/>
          </w:tcPr>
          <w:p>
            <w:pPr>
              <w:pBdr/>
              <w:ind/>
            </w:pPr>
            <w:r>
              <w:rPr>
                <w:u w:color="auto"/>
                <w:sz w:val="18"/>
                <w:rFonts w:eastAsia="仿宋_GB2312" w:ascii="仿宋_GB2312" w:hAnsi="仿宋_GB2312" w:cs="仿宋_GB2312"/>
              </w:rPr>
              <w:t>机关事业单位基本养老保险缴费支出</w:t>
            </w:r>
            <w:r>
              <w:rPr>
                <w:u/>
              </w:rPr>
            </w:r>
          </w:p>
        </w:tc>
        <w:tc>
          <w:tcPr>
            <w:tcW w:w="1543" w:type="dxa"/>
          </w:tcPr>
          <w:p>
            <w:pPr>
              <w:pBdr/>
              <w:ind/>
            </w:pPr>
            <w:r>
              <w:rPr>
                <w:u w:color="auto"/>
                <w:sz w:val="18"/>
                <w:rFonts w:eastAsia="仿宋_GB2312" w:ascii="仿宋_GB2312" w:hAnsi="仿宋_GB2312" w:cs="仿宋_GB2312"/>
              </w:rPr>
              <w:t>37.42</w:t>
            </w:r>
            <w:r>
              <w:rPr>
                <w:u/>
              </w:rPr>
            </w:r>
          </w:p>
        </w:tc>
        <w:tc>
          <w:tcPr>
            <w:tcW w:w="1543" w:type="dxa"/>
          </w:tcPr>
          <w:p>
            <w:pPr>
              <w:pBdr/>
              <w:ind/>
            </w:pPr>
            <w:r>
              <w:rPr>
                <w:u w:color="auto"/>
                <w:sz w:val="18"/>
                <w:rFonts w:eastAsia="仿宋_GB2312" w:ascii="仿宋_GB2312" w:hAnsi="仿宋_GB2312" w:cs="仿宋_GB2312"/>
              </w:rPr>
              <w:t>37.42</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2080508</w:t>
            </w:r>
            <w:r>
              <w:rPr>
                <w:u/>
              </w:rPr>
            </w:r>
          </w:p>
        </w:tc>
        <w:tc>
          <w:tcPr>
            <w:tcW w:w="4631" w:type="dxa"/>
          </w:tcPr>
          <w:p>
            <w:pPr>
              <w:pBdr/>
              <w:ind/>
            </w:pPr>
            <w:r>
              <w:rPr>
                <w:u w:color="auto"/>
                <w:sz w:val="18"/>
                <w:rFonts w:eastAsia="仿宋_GB2312" w:ascii="仿宋_GB2312" w:hAnsi="仿宋_GB2312" w:cs="仿宋_GB2312"/>
              </w:rPr>
              <w:t>对机关事业单位职业年金的补助</w:t>
            </w:r>
            <w:r>
              <w:rPr>
                <w:u/>
              </w:rPr>
            </w:r>
          </w:p>
        </w:tc>
        <w:tc>
          <w:tcPr>
            <w:tcW w:w="1543" w:type="dxa"/>
          </w:tcPr>
          <w:p>
            <w:pPr>
              <w:pBdr/>
              <w:ind/>
            </w:pPr>
            <w:r>
              <w:rPr>
                <w:u w:color="auto"/>
                <w:sz w:val="18"/>
                <w:rFonts w:eastAsia="仿宋_GB2312" w:ascii="仿宋_GB2312" w:hAnsi="仿宋_GB2312" w:cs="仿宋_GB2312"/>
              </w:rPr>
              <w:t>18.71</w:t>
            </w:r>
            <w:r>
              <w:rPr>
                <w:u/>
              </w:rPr>
            </w:r>
          </w:p>
        </w:tc>
        <w:tc>
          <w:tcPr>
            <w:tcW w:w="1543" w:type="dxa"/>
          </w:tcPr>
          <w:p>
            <w:pPr>
              <w:pBdr/>
              <w:ind/>
            </w:pPr>
            <w:r>
              <w:rPr>
                <w:u w:color="auto"/>
                <w:sz w:val="18"/>
                <w:rFonts w:eastAsia="仿宋_GB2312" w:ascii="仿宋_GB2312" w:hAnsi="仿宋_GB2312" w:cs="仿宋_GB2312"/>
              </w:rPr>
              <w:t>18.71</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2101101</w:t>
            </w:r>
            <w:r>
              <w:rPr>
                <w:u/>
              </w:rPr>
            </w:r>
          </w:p>
        </w:tc>
        <w:tc>
          <w:tcPr>
            <w:tcW w:w="4631" w:type="dxa"/>
          </w:tcPr>
          <w:p>
            <w:pPr>
              <w:pBdr/>
              <w:ind/>
            </w:pPr>
            <w:r>
              <w:rPr>
                <w:u w:color="auto"/>
                <w:sz w:val="18"/>
                <w:rFonts w:eastAsia="仿宋_GB2312" w:ascii="仿宋_GB2312" w:hAnsi="仿宋_GB2312" w:cs="仿宋_GB2312"/>
              </w:rPr>
              <w:t>行政单位医疗</w:t>
            </w:r>
            <w:r>
              <w:rPr>
                <w:u/>
              </w:rPr>
            </w:r>
          </w:p>
        </w:tc>
        <w:tc>
          <w:tcPr>
            <w:tcW w:w="1543" w:type="dxa"/>
          </w:tcPr>
          <w:p>
            <w:pPr>
              <w:pBdr/>
              <w:ind/>
            </w:pPr>
            <w:r>
              <w:rPr>
                <w:u w:color="auto"/>
                <w:sz w:val="18"/>
                <w:rFonts w:eastAsia="仿宋_GB2312" w:ascii="仿宋_GB2312" w:hAnsi="仿宋_GB2312" w:cs="仿宋_GB2312"/>
              </w:rPr>
              <w:t>12.56</w:t>
            </w:r>
            <w:r>
              <w:rPr>
                <w:u/>
              </w:rPr>
            </w:r>
          </w:p>
        </w:tc>
        <w:tc>
          <w:tcPr>
            <w:tcW w:w="1543" w:type="dxa"/>
          </w:tcPr>
          <w:p>
            <w:pPr>
              <w:pBdr/>
              <w:ind/>
            </w:pPr>
            <w:r>
              <w:rPr>
                <w:u w:color="auto"/>
                <w:sz w:val="18"/>
                <w:rFonts w:eastAsia="仿宋_GB2312" w:ascii="仿宋_GB2312" w:hAnsi="仿宋_GB2312" w:cs="仿宋_GB2312"/>
              </w:rPr>
              <w:t>12.56</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2210201</w:t>
            </w:r>
            <w:r>
              <w:rPr>
                <w:u/>
              </w:rPr>
            </w:r>
          </w:p>
        </w:tc>
        <w:tc>
          <w:tcPr>
            <w:tcW w:w="4631" w:type="dxa"/>
          </w:tcPr>
          <w:p>
            <w:pPr>
              <w:pBdr/>
              <w:ind/>
            </w:pPr>
            <w:r>
              <w:rPr>
                <w:u w:color="auto"/>
                <w:sz w:val="18"/>
                <w:rFonts w:eastAsia="仿宋_GB2312" w:ascii="仿宋_GB2312" w:hAnsi="仿宋_GB2312" w:cs="仿宋_GB2312"/>
              </w:rPr>
              <w:t>住房公积金</w:t>
            </w:r>
            <w:r>
              <w:rPr>
                <w:u/>
              </w:rPr>
            </w:r>
          </w:p>
        </w:tc>
        <w:tc>
          <w:tcPr>
            <w:tcW w:w="1543" w:type="dxa"/>
          </w:tcPr>
          <w:p>
            <w:pPr>
              <w:pBdr/>
              <w:ind/>
            </w:pPr>
            <w:r>
              <w:rPr>
                <w:u w:color="auto"/>
                <w:sz w:val="18"/>
                <w:rFonts w:eastAsia="仿宋_GB2312" w:ascii="仿宋_GB2312" w:hAnsi="仿宋_GB2312" w:cs="仿宋_GB2312"/>
              </w:rPr>
              <w:t>31.49</w:t>
            </w:r>
            <w:r>
              <w:rPr>
                <w:u/>
              </w:rPr>
            </w:r>
          </w:p>
        </w:tc>
        <w:tc>
          <w:tcPr>
            <w:tcW w:w="1543" w:type="dxa"/>
          </w:tcPr>
          <w:p>
            <w:pPr>
              <w:pBdr/>
              <w:ind/>
            </w:pPr>
            <w:r>
              <w:rPr>
                <w:u w:color="auto"/>
                <w:sz w:val="18"/>
                <w:rFonts w:eastAsia="仿宋_GB2312" w:ascii="仿宋_GB2312" w:hAnsi="仿宋_GB2312" w:cs="仿宋_GB2312"/>
              </w:rPr>
              <w:t>31.49</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pPr>
      <w:bookmarkStart w:id="8" w:name="_Toc8668"/>
      <w:r>
        <w:rPr>
          <w:rFonts w:hint="eastAsia"/>
        </w:rPr>
        <w:t>四、财政拨款收支预算总表</w:t>
      </w:r>
      <w:bookmarkEnd w:id="8"/>
    </w:p>
    <w:p>
      <w:pPr>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年度财政拨款收支预算总表</w:t>
      </w:r>
    </w:p>
    <w:p>
      <w:pPr>
        <w:spacing w:line="300" w:lineRule="exact"/>
        <w:jc w:val="right"/>
        <w:rPr>
          <w:rFonts w:ascii="仿宋" w:hAnsi="仿宋" w:eastAsia="仿宋"/>
          <w:sz w:val="32"/>
          <w:szCs w:val="32"/>
        </w:rPr>
      </w:pPr>
      <w:r>
        <w:rPr>
          <w:rFonts w:hint="eastAsia" w:ascii="宋体" w:hAnsi="宋体" w:eastAsia="宋体" w:cs="宋体"/>
          <w:kern w:val="0"/>
          <w:sz w:val="22"/>
          <w:szCs w:val="24"/>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3083"/>
        <w:gridCol w:w="1233"/>
        <w:gridCol w:w="3083"/>
        <w:gridCol w:w="1233"/>
      </w:tblGrid>
      <w:tr>
        <w:trPr/>
        <w:tc>
          <w:tcPr>
            <w:tcW w:w="4316" w:type="dxa"/>
            <w:gridSpan w:val="2"/>
            <w:vAlign w:val="center"/>
          </w:tcPr>
          <w:p>
            <w:pPr>
              <w:pBdr/>
              <w:ind/>
              <w:jc w:val="center"/>
            </w:pPr>
            <w:r>
              <w:rPr>
                <w:u w:color="auto"/>
                <w:sz w:val="22"/>
                <w:rFonts w:eastAsia="仿宋_GB2312" w:ascii="仿宋_GB2312" w:hAnsi="仿宋_GB2312" w:cs="仿宋_GB2312"/>
                <w:b w:val="on"/>
              </w:rPr>
              <w:t>收入</w:t>
            </w:r>
            <w:r>
              <w:rPr>
                <w:u/>
              </w:rPr>
            </w:r>
          </w:p>
        </w:tc>
        <w:tc>
          <w:tcPr>
            <w:tcW w:w="4316" w:type="dxa"/>
            <w:gridSpan w:val="2"/>
            <w:vAlign w:val="center"/>
          </w:tcPr>
          <w:p>
            <w:pPr>
              <w:pBdr/>
              <w:ind/>
              <w:jc w:val="center"/>
            </w:pPr>
            <w:r>
              <w:rPr>
                <w:u w:color="auto"/>
                <w:sz w:val="22"/>
                <w:rFonts w:eastAsia="仿宋_GB2312" w:ascii="仿宋_GB2312" w:hAnsi="仿宋_GB2312" w:cs="仿宋_GB2312"/>
                <w:b w:val="on"/>
              </w:rPr>
              <w:t>支出</w:t>
            </w:r>
            <w:r>
              <w:rPr>
                <w:u/>
              </w:rPr>
            </w:r>
          </w:p>
        </w:tc>
      </w:tr>
      <w:tr>
        <w:trPr/>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r>
      <w:tr>
        <w:tc>
          <w:tcPr>
            <w:tcW w:w="3083" w:type="dxa"/>
          </w:tcPr>
          <w:p>
            <w:pPr>
              <w:pBdr/>
              <w:ind/>
            </w:pPr>
            <w:r>
              <w:rPr>
                <w:u w:color="auto"/>
                <w:sz w:val="18"/>
                <w:rFonts w:eastAsia="仿宋_GB2312" w:ascii="仿宋_GB2312" w:hAnsi="仿宋_GB2312" w:cs="仿宋_GB2312"/>
              </w:rPr>
              <w:t>一、一般公共预算拨款收入</w:t>
            </w:r>
            <w:r>
              <w:rPr>
                <w:u/>
              </w:rPr>
            </w:r>
          </w:p>
        </w:tc>
        <w:tc>
          <w:tcPr>
            <w:tcW w:w="1233" w:type="dxa"/>
          </w:tcPr>
          <w:p>
            <w:pPr>
              <w:pBdr/>
              <w:ind/>
            </w:pPr>
            <w:r>
              <w:rPr>
                <w:u w:color="auto"/>
                <w:sz w:val="18"/>
                <w:rFonts w:eastAsia="仿宋_GB2312" w:ascii="仿宋_GB2312" w:hAnsi="仿宋_GB2312" w:cs="仿宋_GB2312"/>
              </w:rPr>
              <w:t>645.66</w:t>
            </w:r>
            <w:r>
              <w:rPr>
                <w:u/>
              </w:rPr>
            </w:r>
          </w:p>
        </w:tc>
        <w:tc>
          <w:tcPr>
            <w:tcW w:w="3083" w:type="dxa"/>
          </w:tcPr>
          <w:p>
            <w:pPr>
              <w:pBdr/>
              <w:ind/>
            </w:pPr>
            <w:r>
              <w:rPr>
                <w:u w:color="auto"/>
                <w:sz w:val="18"/>
                <w:rFonts w:eastAsia="仿宋_GB2312" w:ascii="仿宋_GB2312" w:hAnsi="仿宋_GB2312" w:cs="仿宋_GB2312"/>
              </w:rPr>
              <w:t>一、一般公共服务支出</w:t>
            </w:r>
            <w:r>
              <w:rPr>
                <w:u/>
              </w:rPr>
            </w:r>
          </w:p>
        </w:tc>
        <w:tc>
          <w:tcPr>
            <w:tcW w:w="1233" w:type="dxa"/>
          </w:tcPr>
          <w:p>
            <w:pPr>
              <w:pBdr/>
              <w:ind/>
            </w:pPr>
            <w:r>
              <w:rPr>
                <w:u w:color="auto"/>
                <w:sz w:val="18"/>
                <w:rFonts w:eastAsia="仿宋_GB2312" w:ascii="仿宋_GB2312" w:hAnsi="仿宋_GB2312" w:cs="仿宋_GB2312"/>
              </w:rPr>
              <w:t>545.48</w:t>
            </w:r>
            <w:r>
              <w:rPr>
                <w:u/>
              </w:rPr>
            </w:r>
          </w:p>
        </w:tc>
      </w:tr>
      <w:tr>
        <w:tc>
          <w:tcPr>
            <w:tcW w:w="3083" w:type="dxa"/>
          </w:tcPr>
          <w:p>
            <w:pPr>
              <w:pBdr/>
              <w:ind/>
            </w:pPr>
            <w:r>
              <w:rPr>
                <w:u w:color="auto"/>
                <w:sz w:val="18"/>
                <w:rFonts w:eastAsia="仿宋_GB2312" w:ascii="仿宋_GB2312" w:hAnsi="仿宋_GB2312" w:cs="仿宋_GB2312"/>
              </w:rPr>
              <w:t>二、政府性基金预算拨款收入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二、外交支出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三、国有资本经营预算拨款收入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三、国防支出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四、公共安全支出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五、教育支出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六、科学技术支出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七、文化旅游体育与传媒支出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八、社会保障和就业支出</w:t>
            </w:r>
            <w:r>
              <w:rPr>
                <w:u/>
              </w:rPr>
            </w:r>
          </w:p>
        </w:tc>
        <w:tc>
          <w:tcPr>
            <w:tcW w:w="1233" w:type="dxa"/>
          </w:tcPr>
          <w:p>
            <w:pPr>
              <w:pBdr/>
              <w:ind/>
            </w:pPr>
            <w:r>
              <w:rPr>
                <w:u w:color="auto"/>
                <w:sz w:val="18"/>
                <w:rFonts w:eastAsia="仿宋_GB2312" w:ascii="仿宋_GB2312" w:hAnsi="仿宋_GB2312" w:cs="仿宋_GB2312"/>
              </w:rPr>
              <w:t>56.13</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九、卫生健康支出</w:t>
            </w:r>
            <w:r>
              <w:rPr>
                <w:u/>
              </w:rPr>
            </w:r>
          </w:p>
        </w:tc>
        <w:tc>
          <w:tcPr>
            <w:tcW w:w="1233" w:type="dxa"/>
          </w:tcPr>
          <w:p>
            <w:pPr>
              <w:pBdr/>
              <w:ind/>
            </w:pPr>
            <w:r>
              <w:rPr>
                <w:u w:color="auto"/>
                <w:sz w:val="18"/>
                <w:rFonts w:eastAsia="仿宋_GB2312" w:ascii="仿宋_GB2312" w:hAnsi="仿宋_GB2312" w:cs="仿宋_GB2312"/>
              </w:rPr>
              <w:t>12.56</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十、节能环保支出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十一、城乡社区支出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十二、农林水支出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十三、交通运输支出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十四、资源勘探工业信息等支出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十五、商业服务业等支出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十六、金融支出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十七、援助其他地区支出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十八、自然资源海洋气象等支出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十九、住房保障支出</w:t>
            </w:r>
            <w:r>
              <w:rPr>
                <w:u/>
              </w:rPr>
            </w:r>
          </w:p>
        </w:tc>
        <w:tc>
          <w:tcPr>
            <w:tcW w:w="1233" w:type="dxa"/>
          </w:tcPr>
          <w:p>
            <w:pPr>
              <w:pBdr/>
              <w:ind/>
            </w:pPr>
            <w:r>
              <w:rPr>
                <w:u w:color="auto"/>
                <w:sz w:val="18"/>
                <w:rFonts w:eastAsia="仿宋_GB2312" w:ascii="仿宋_GB2312" w:hAnsi="仿宋_GB2312" w:cs="仿宋_GB2312"/>
              </w:rPr>
              <w:t>31.49</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二十、粮油物资储备支出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二十一、国有资本经营预算支出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二十二、灾害防治及应急管理支出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二十三、其他支出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二十四、债务还本支出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二十五、债务付息支出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二十六、债务发行费用支出</w:t>
            </w:r>
            <w:r>
              <w:rPr>
                <w:u/>
              </w:rPr>
            </w:r>
          </w:p>
        </w:tc>
        <w:tc>
          <w:tcPr>
            <w:tcW w:w="1233" w:type="dxa"/>
          </w:tcPr>
          <w:p>
            <w:pPr>
              <w:pBdr/>
              <w:ind/>
            </w:pPr>
            <w:r>
              <w:rPr>
                <w:u w:color="auto"/>
                <w:sz w:val="18"/>
                <w:rFonts w:eastAsia="仿宋_GB2312" w:ascii="仿宋_GB2312" w:hAnsi="仿宋_GB2312" w:cs="仿宋_GB2312"/>
              </w:rPr>
              <w:t>0.00</w:t>
            </w:r>
            <w:r>
              <w:rPr>
                <w:u/>
              </w:rPr>
            </w:r>
          </w:p>
        </w:tc>
      </w:tr>
      <w:tr>
        <w:trPr/>
        <w:tc>
          <w:tcPr>
            <w:tcW w:w="3083" w:type="dxa"/>
          </w:tcPr>
          <w:p>
            <w:pPr>
              <w:pBdr/>
              <w:ind/>
            </w:pPr>
            <w:r>
              <w:rPr>
                <w:u w:color="auto"/>
                <w:sz w:val="22"/>
                <w:rFonts w:eastAsia="仿宋_GB2312" w:ascii="仿宋_GB2312" w:hAnsi="仿宋_GB2312" w:cs="仿宋_GB2312"/>
                <w:b w:val="on"/>
              </w:rPr>
              <w:t>收入合计</w:t>
            </w:r>
            <w:r>
              <w:rPr>
                <w:u/>
              </w:rPr>
            </w:r>
          </w:p>
        </w:tc>
        <w:tc>
          <w:tcPr>
            <w:tcW w:w="1233" w:type="dxa"/>
          </w:tcPr>
          <w:p>
            <w:pPr>
              <w:pBdr/>
              <w:ind/>
            </w:pPr>
            <w:r>
              <w:rPr>
                <w:u w:color="auto"/>
                <w:sz w:val="22"/>
                <w:rFonts w:eastAsia="仿宋_GB2312" w:ascii="仿宋_GB2312" w:hAnsi="仿宋_GB2312" w:cs="仿宋_GB2312"/>
                <w:b w:val="on"/>
              </w:rPr>
              <w:t>645.66</w:t>
            </w:r>
            <w:r>
              <w:rPr>
                <w:u/>
              </w:rPr>
            </w:r>
          </w:p>
        </w:tc>
        <w:tc>
          <w:tcPr>
            <w:tcW w:w="3083" w:type="dxa"/>
          </w:tcPr>
          <w:p>
            <w:pPr>
              <w:pBdr/>
              <w:ind/>
            </w:pPr>
            <w:r>
              <w:rPr>
                <w:u w:color="auto"/>
                <w:sz w:val="22"/>
                <w:rFonts w:eastAsia="仿宋_GB2312" w:ascii="仿宋_GB2312" w:hAnsi="仿宋_GB2312" w:cs="仿宋_GB2312"/>
                <w:b w:val="on"/>
              </w:rPr>
              <w:t>支出合计</w:t>
            </w:r>
            <w:r>
              <w:rPr>
                <w:u/>
              </w:rPr>
            </w:r>
          </w:p>
        </w:tc>
        <w:tc>
          <w:tcPr>
            <w:tcW w:w="1233" w:type="dxa"/>
          </w:tcPr>
          <w:p>
            <w:pPr>
              <w:pBdr/>
              <w:ind/>
            </w:pPr>
            <w:r>
              <w:rPr>
                <w:u w:color="auto"/>
                <w:sz w:val="22"/>
                <w:rFonts w:eastAsia="仿宋_GB2312" w:ascii="仿宋_GB2312" w:hAnsi="仿宋_GB2312" w:cs="仿宋_GB2312"/>
                <w:b w:val="on"/>
              </w:rPr>
              <w:t>645.66</w:t>
            </w:r>
            <w:r>
              <w:rPr>
                <w:u/>
              </w:rPr>
            </w:r>
          </w:p>
        </w:tc>
      </w:tr>
    </w:tbl>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tabs>
          <w:tab w:val="left" w:pos="7513"/>
        </w:tabs>
        <w:snapToGrid w:val="0"/>
        <w:jc w:val="left"/>
        <w:rPr>
          <w:rFonts w:hint="default" w:ascii="宋体" w:hAnsi="宋体" w:eastAsia="宋体" w:cs="宋体"/>
          <w:b w:val="0"/>
          <w:i w:val="0"/>
          <w:strike w:val="0"/>
          <w:color w:val="000000"/>
          <w:position w:val="-1"/>
          <w:sz w:val="18"/>
          <w:u w:val="none"/>
          <w:lang w:val="en-US" w:eastAsia="zh-CN"/>
        </w:rPr>
        <w:sectPr>
          <w:pgSz w:w="11906" w:h="16838"/>
          <w:pgMar w:top="1440" w:right="1701" w:bottom="1440" w:left="1701" w:header="851" w:footer="992" w:gutter="0"/>
          <w:pgNumType w:fmt="decimal"/>
          <w:cols w:space="425" w:num="1"/>
          <w:docGrid w:type="linesAndChars" w:linePitch="312" w:charSpace="0"/>
        </w:sectPr>
      </w:pPr>
    </w:p>
    <w:p>
      <w:pPr>
        <w:pStyle w:val="2"/>
      </w:pPr>
      <w:bookmarkStart w:id="9" w:name="_Toc32454"/>
      <w:r>
        <w:rPr>
          <w:rFonts w:hint="eastAsia"/>
        </w:rPr>
        <w:t>五、一般公共预算拨款支出预算表</w:t>
      </w:r>
      <w:bookmarkEnd w:id="9"/>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Align w:val="center"/>
          </w:tcPr>
          <w:p>
            <w:pPr>
              <w:pBdr/>
              <w:ind/>
              <w:jc w:val="center"/>
            </w:pPr>
            <w:r>
              <w:rPr>
                <w:u w:color="auto"/>
                <w:sz w:val="22"/>
                <w:rFonts w:eastAsia="仿宋_GB2312" w:ascii="仿宋_GB2312" w:hAnsi="仿宋_GB2312" w:cs="仿宋_GB2312"/>
                <w:b w:val="on"/>
              </w:rPr>
              <w:t>基本支出</w:t>
            </w:r>
            <w:r>
              <w:rPr>
                <w:u/>
              </w:rPr>
            </w:r>
          </w:p>
        </w:tc>
        <w:tc>
          <w:tcPr>
            <w:tcW w:w="1233" w:type="dxa"/>
            <w:vAlign w:val="center"/>
          </w:tcPr>
          <w:p>
            <w:pPr>
              <w:pBdr/>
              <w:ind/>
              <w:jc w:val="center"/>
            </w:pPr>
            <w:r>
              <w:rPr>
                <w:u w:color="auto"/>
                <w:sz w:val="22"/>
                <w:rFonts w:eastAsia="仿宋_GB2312" w:ascii="仿宋_GB2312" w:hAnsi="仿宋_GB2312" w:cs="仿宋_GB2312"/>
                <w:b w:val="on"/>
              </w:rPr>
              <w:t>项目支出</w:t>
            </w:r>
            <w:r>
              <w:rPr>
                <w:u/>
              </w:rPr>
            </w:r>
          </w:p>
        </w:tc>
      </w:tr>
      <w:tr>
        <w:trPr/>
        <w:tc>
          <w:tcPr>
            <w:tcW w:w="1233" w:type="dxa"/>
          </w:tcPr>
          <w:p>
            <w:pPr>
              <w:pBdr/>
              <w:ind/>
            </w:pPr>
            <w:r>
              <w:rPr>
                <w:u w:color="auto"/>
                <w:sz w:val="22"/>
                <w:rFonts w:eastAsia="仿宋_GB2312" w:ascii="仿宋_GB2312" w:hAnsi="仿宋_GB2312" w:cs="仿宋_GB2312"/>
                <w:b w:val="on"/>
              </w:rPr>
              <w:t>合计</w:t>
            </w:r>
            <w:r>
              <w:rPr>
                <w:u/>
              </w:rPr>
            </w:r>
          </w:p>
        </w:tc>
        <w:tc>
          <w:tcPr>
            <w:tcW w:w="3700" w:type="dxa"/>
          </w:tcPr>
          <w:p>
            <w:pPr>
              <w:pBdr/>
              <w:ind/>
            </w:pPr>
            <w:r>
              <w:rPr>
                <w:u w:color="auto"/>
                <w:sz w:val="22"/>
                <w:rFonts w:eastAsia="仿宋_GB2312" w:ascii="仿宋_GB2312" w:hAnsi="仿宋_GB2312" w:cs="仿宋_GB2312"/>
                <w:b w:val="on"/>
              </w:rPr>
              <w:t/>
            </w:r>
            <w:r>
              <w:rPr>
                <w:u/>
              </w:rPr>
            </w:r>
          </w:p>
        </w:tc>
        <w:tc>
          <w:tcPr>
            <w:tcW w:w="1233" w:type="dxa"/>
          </w:tcPr>
          <w:p>
            <w:pPr>
              <w:pBdr/>
              <w:ind/>
            </w:pPr>
            <w:r>
              <w:rPr>
                <w:u w:color="auto"/>
                <w:sz w:val="22"/>
                <w:rFonts w:eastAsia="仿宋_GB2312" w:ascii="仿宋_GB2312" w:hAnsi="仿宋_GB2312" w:cs="仿宋_GB2312"/>
                <w:b w:val="on"/>
              </w:rPr>
              <w:t>645.66</w:t>
            </w:r>
            <w:r>
              <w:rPr>
                <w:u/>
              </w:rPr>
            </w:r>
          </w:p>
        </w:tc>
        <w:tc>
          <w:tcPr>
            <w:tcW w:w="1233" w:type="dxa"/>
          </w:tcPr>
          <w:p>
            <w:pPr>
              <w:pBdr/>
              <w:ind/>
            </w:pPr>
            <w:r>
              <w:rPr>
                <w:u w:color="auto"/>
                <w:sz w:val="22"/>
                <w:rFonts w:eastAsia="仿宋_GB2312" w:ascii="仿宋_GB2312" w:hAnsi="仿宋_GB2312" w:cs="仿宋_GB2312"/>
                <w:b w:val="on"/>
              </w:rPr>
              <w:t>482.46</w:t>
            </w:r>
            <w:r>
              <w:rPr>
                <w:u/>
              </w:rPr>
            </w:r>
          </w:p>
        </w:tc>
        <w:tc>
          <w:tcPr>
            <w:tcW w:w="1233" w:type="dxa"/>
          </w:tcPr>
          <w:p>
            <w:pPr>
              <w:pBdr/>
              <w:ind/>
            </w:pPr>
            <w:r>
              <w:rPr>
                <w:u w:color="auto"/>
                <w:sz w:val="22"/>
                <w:rFonts w:eastAsia="仿宋_GB2312" w:ascii="仿宋_GB2312" w:hAnsi="仿宋_GB2312" w:cs="仿宋_GB2312"/>
                <w:b w:val="on"/>
              </w:rPr>
              <w:t>163.20</w:t>
            </w:r>
            <w:r>
              <w:rPr>
                <w:u/>
              </w:rPr>
            </w:r>
          </w:p>
        </w:tc>
      </w:tr>
      <w:tr>
        <w:tc>
          <w:tcPr>
            <w:tcW w:w="1233" w:type="dxa"/>
          </w:tcPr>
          <w:p>
            <w:pPr>
              <w:pBdr/>
              <w:ind/>
            </w:pPr>
            <w:r>
              <w:rPr>
                <w:u w:color="auto"/>
                <w:sz w:val="18"/>
                <w:rFonts w:eastAsia="仿宋_GB2312" w:ascii="仿宋_GB2312" w:hAnsi="仿宋_GB2312" w:cs="仿宋_GB2312"/>
              </w:rPr>
              <w:t>2011301</w:t>
            </w:r>
            <w:r>
              <w:rPr>
                <w:u/>
              </w:rPr>
            </w:r>
          </w:p>
        </w:tc>
        <w:tc>
          <w:tcPr>
            <w:tcW w:w="3700" w:type="dxa"/>
          </w:tcPr>
          <w:p>
            <w:pPr>
              <w:pBdr/>
              <w:ind/>
            </w:pPr>
            <w:r>
              <w:rPr>
                <w:u w:color="auto"/>
                <w:sz w:val="18"/>
                <w:rFonts w:eastAsia="仿宋_GB2312" w:ascii="仿宋_GB2312" w:hAnsi="仿宋_GB2312" w:cs="仿宋_GB2312"/>
              </w:rPr>
              <w:t>行政运行</w:t>
            </w:r>
            <w:r>
              <w:rPr>
                <w:u/>
              </w:rPr>
            </w:r>
          </w:p>
        </w:tc>
        <w:tc>
          <w:tcPr>
            <w:tcW w:w="1233" w:type="dxa"/>
          </w:tcPr>
          <w:p>
            <w:pPr>
              <w:pBdr/>
              <w:ind/>
            </w:pPr>
            <w:r>
              <w:rPr>
                <w:u w:color="auto"/>
                <w:sz w:val="18"/>
                <w:rFonts w:eastAsia="仿宋_GB2312" w:ascii="仿宋_GB2312" w:hAnsi="仿宋_GB2312" w:cs="仿宋_GB2312"/>
              </w:rPr>
              <w:t>545.48</w:t>
            </w:r>
            <w:r>
              <w:rPr>
                <w:u/>
              </w:rPr>
            </w:r>
          </w:p>
        </w:tc>
        <w:tc>
          <w:tcPr>
            <w:tcW w:w="1233" w:type="dxa"/>
          </w:tcPr>
          <w:p>
            <w:pPr>
              <w:pBdr/>
              <w:ind/>
            </w:pPr>
            <w:r>
              <w:rPr>
                <w:u w:color="auto"/>
                <w:sz w:val="18"/>
                <w:rFonts w:eastAsia="仿宋_GB2312" w:ascii="仿宋_GB2312" w:hAnsi="仿宋_GB2312" w:cs="仿宋_GB2312"/>
              </w:rPr>
              <w:t>382.28</w:t>
            </w:r>
            <w:r>
              <w:rPr>
                <w:u/>
              </w:rPr>
            </w:r>
          </w:p>
        </w:tc>
        <w:tc>
          <w:tcPr>
            <w:tcW w:w="1233" w:type="dxa"/>
          </w:tcPr>
          <w:p>
            <w:pPr>
              <w:pBdr/>
              <w:ind/>
            </w:pPr>
            <w:r>
              <w:rPr>
                <w:u w:color="auto"/>
                <w:sz w:val="18"/>
                <w:rFonts w:eastAsia="仿宋_GB2312" w:ascii="仿宋_GB2312" w:hAnsi="仿宋_GB2312" w:cs="仿宋_GB2312"/>
              </w:rPr>
              <w:t>163.20</w:t>
            </w:r>
            <w:r>
              <w:rPr>
                <w:u/>
              </w:rPr>
            </w:r>
          </w:p>
        </w:tc>
      </w:tr>
      <w:tr>
        <w:tc>
          <w:tcPr>
            <w:tcW w:w="1233" w:type="dxa"/>
          </w:tcPr>
          <w:p>
            <w:pPr>
              <w:pBdr/>
              <w:ind/>
            </w:pPr>
            <w:r>
              <w:rPr>
                <w:u w:color="auto"/>
                <w:sz w:val="18"/>
                <w:rFonts w:eastAsia="仿宋_GB2312" w:ascii="仿宋_GB2312" w:hAnsi="仿宋_GB2312" w:cs="仿宋_GB2312"/>
              </w:rPr>
              <w:t>2080505</w:t>
            </w:r>
            <w:r>
              <w:rPr>
                <w:u/>
              </w:rPr>
            </w:r>
          </w:p>
        </w:tc>
        <w:tc>
          <w:tcPr>
            <w:tcW w:w="3700" w:type="dxa"/>
          </w:tcPr>
          <w:p>
            <w:pPr>
              <w:pBdr/>
              <w:ind/>
            </w:pPr>
            <w:r>
              <w:rPr>
                <w:u w:color="auto"/>
                <w:sz w:val="18"/>
                <w:rFonts w:eastAsia="仿宋_GB2312" w:ascii="仿宋_GB2312" w:hAnsi="仿宋_GB2312" w:cs="仿宋_GB2312"/>
              </w:rPr>
              <w:t>机关事业单位基本养老保险缴费支出</w:t>
            </w:r>
            <w:r>
              <w:rPr>
                <w:u/>
              </w:rPr>
            </w:r>
          </w:p>
        </w:tc>
        <w:tc>
          <w:tcPr>
            <w:tcW w:w="1233" w:type="dxa"/>
          </w:tcPr>
          <w:p>
            <w:pPr>
              <w:pBdr/>
              <w:ind/>
            </w:pPr>
            <w:r>
              <w:rPr>
                <w:u w:color="auto"/>
                <w:sz w:val="18"/>
                <w:rFonts w:eastAsia="仿宋_GB2312" w:ascii="仿宋_GB2312" w:hAnsi="仿宋_GB2312" w:cs="仿宋_GB2312"/>
              </w:rPr>
              <w:t>37.42</w:t>
            </w:r>
            <w:r>
              <w:rPr>
                <w:u/>
              </w:rPr>
            </w:r>
          </w:p>
        </w:tc>
        <w:tc>
          <w:tcPr>
            <w:tcW w:w="1233" w:type="dxa"/>
          </w:tcPr>
          <w:p>
            <w:pPr>
              <w:pBdr/>
              <w:ind/>
            </w:pPr>
            <w:r>
              <w:rPr>
                <w:u w:color="auto"/>
                <w:sz w:val="18"/>
                <w:rFonts w:eastAsia="仿宋_GB2312" w:ascii="仿宋_GB2312" w:hAnsi="仿宋_GB2312" w:cs="仿宋_GB2312"/>
              </w:rPr>
              <w:t>37.42</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2080508</w:t>
            </w:r>
            <w:r>
              <w:rPr>
                <w:u/>
              </w:rPr>
            </w:r>
          </w:p>
        </w:tc>
        <w:tc>
          <w:tcPr>
            <w:tcW w:w="3700" w:type="dxa"/>
          </w:tcPr>
          <w:p>
            <w:pPr>
              <w:pBdr/>
              <w:ind/>
            </w:pPr>
            <w:r>
              <w:rPr>
                <w:u w:color="auto"/>
                <w:sz w:val="18"/>
                <w:rFonts w:eastAsia="仿宋_GB2312" w:ascii="仿宋_GB2312" w:hAnsi="仿宋_GB2312" w:cs="仿宋_GB2312"/>
              </w:rPr>
              <w:t>对机关事业单位职业年金的补助</w:t>
            </w:r>
            <w:r>
              <w:rPr>
                <w:u/>
              </w:rPr>
            </w:r>
          </w:p>
        </w:tc>
        <w:tc>
          <w:tcPr>
            <w:tcW w:w="1233" w:type="dxa"/>
          </w:tcPr>
          <w:p>
            <w:pPr>
              <w:pBdr/>
              <w:ind/>
            </w:pPr>
            <w:r>
              <w:rPr>
                <w:u w:color="auto"/>
                <w:sz w:val="18"/>
                <w:rFonts w:eastAsia="仿宋_GB2312" w:ascii="仿宋_GB2312" w:hAnsi="仿宋_GB2312" w:cs="仿宋_GB2312"/>
              </w:rPr>
              <w:t>18.71</w:t>
            </w:r>
            <w:r>
              <w:rPr>
                <w:u/>
              </w:rPr>
            </w:r>
          </w:p>
        </w:tc>
        <w:tc>
          <w:tcPr>
            <w:tcW w:w="1233" w:type="dxa"/>
          </w:tcPr>
          <w:p>
            <w:pPr>
              <w:pBdr/>
              <w:ind/>
            </w:pPr>
            <w:r>
              <w:rPr>
                <w:u w:color="auto"/>
                <w:sz w:val="18"/>
                <w:rFonts w:eastAsia="仿宋_GB2312" w:ascii="仿宋_GB2312" w:hAnsi="仿宋_GB2312" w:cs="仿宋_GB2312"/>
              </w:rPr>
              <w:t>18.71</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2101101</w:t>
            </w:r>
            <w:r>
              <w:rPr>
                <w:u/>
              </w:rPr>
            </w:r>
          </w:p>
        </w:tc>
        <w:tc>
          <w:tcPr>
            <w:tcW w:w="3700" w:type="dxa"/>
          </w:tcPr>
          <w:p>
            <w:pPr>
              <w:pBdr/>
              <w:ind/>
            </w:pPr>
            <w:r>
              <w:rPr>
                <w:u w:color="auto"/>
                <w:sz w:val="18"/>
                <w:rFonts w:eastAsia="仿宋_GB2312" w:ascii="仿宋_GB2312" w:hAnsi="仿宋_GB2312" w:cs="仿宋_GB2312"/>
              </w:rPr>
              <w:t>行政单位医疗</w:t>
            </w:r>
            <w:r>
              <w:rPr>
                <w:u/>
              </w:rPr>
            </w:r>
          </w:p>
        </w:tc>
        <w:tc>
          <w:tcPr>
            <w:tcW w:w="1233" w:type="dxa"/>
          </w:tcPr>
          <w:p>
            <w:pPr>
              <w:pBdr/>
              <w:ind/>
            </w:pPr>
            <w:r>
              <w:rPr>
                <w:u w:color="auto"/>
                <w:sz w:val="18"/>
                <w:rFonts w:eastAsia="仿宋_GB2312" w:ascii="仿宋_GB2312" w:hAnsi="仿宋_GB2312" w:cs="仿宋_GB2312"/>
              </w:rPr>
              <w:t>12.56</w:t>
            </w:r>
            <w:r>
              <w:rPr>
                <w:u/>
              </w:rPr>
            </w:r>
          </w:p>
        </w:tc>
        <w:tc>
          <w:tcPr>
            <w:tcW w:w="1233" w:type="dxa"/>
          </w:tcPr>
          <w:p>
            <w:pPr>
              <w:pBdr/>
              <w:ind/>
            </w:pPr>
            <w:r>
              <w:rPr>
                <w:u w:color="auto"/>
                <w:sz w:val="18"/>
                <w:rFonts w:eastAsia="仿宋_GB2312" w:ascii="仿宋_GB2312" w:hAnsi="仿宋_GB2312" w:cs="仿宋_GB2312"/>
              </w:rPr>
              <w:t>12.56</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2210201</w:t>
            </w:r>
            <w:r>
              <w:rPr>
                <w:u/>
              </w:rPr>
            </w:r>
          </w:p>
        </w:tc>
        <w:tc>
          <w:tcPr>
            <w:tcW w:w="3700" w:type="dxa"/>
          </w:tcPr>
          <w:p>
            <w:pPr>
              <w:pBdr/>
              <w:ind/>
            </w:pPr>
            <w:r>
              <w:rPr>
                <w:u w:color="auto"/>
                <w:sz w:val="18"/>
                <w:rFonts w:eastAsia="仿宋_GB2312" w:ascii="仿宋_GB2312" w:hAnsi="仿宋_GB2312" w:cs="仿宋_GB2312"/>
              </w:rPr>
              <w:t>住房公积金</w:t>
            </w:r>
            <w:r>
              <w:rPr>
                <w:u/>
              </w:rPr>
            </w:r>
          </w:p>
        </w:tc>
        <w:tc>
          <w:tcPr>
            <w:tcW w:w="1233" w:type="dxa"/>
          </w:tcPr>
          <w:p>
            <w:pPr>
              <w:pBdr/>
              <w:ind/>
            </w:pPr>
            <w:r>
              <w:rPr>
                <w:u w:color="auto"/>
                <w:sz w:val="18"/>
                <w:rFonts w:eastAsia="仿宋_GB2312" w:ascii="仿宋_GB2312" w:hAnsi="仿宋_GB2312" w:cs="仿宋_GB2312"/>
              </w:rPr>
              <w:t>31.49</w:t>
            </w:r>
            <w:r>
              <w:rPr>
                <w:u/>
              </w:rPr>
            </w:r>
          </w:p>
        </w:tc>
        <w:tc>
          <w:tcPr>
            <w:tcW w:w="1233" w:type="dxa"/>
          </w:tcPr>
          <w:p>
            <w:pPr>
              <w:pBdr/>
              <w:ind/>
            </w:pPr>
            <w:r>
              <w:rPr>
                <w:u w:color="auto"/>
                <w:sz w:val="18"/>
                <w:rFonts w:eastAsia="仿宋_GB2312" w:ascii="仿宋_GB2312" w:hAnsi="仿宋_GB2312" w:cs="仿宋_GB2312"/>
              </w:rPr>
              <w:t>31.49</w:t>
            </w:r>
            <w:r>
              <w:rPr>
                <w:u/>
              </w:rPr>
            </w:r>
          </w:p>
        </w:tc>
        <w:tc>
          <w:tcPr>
            <w:tcW w:w="1233" w:type="dxa"/>
          </w:tcPr>
          <w:p>
            <w:pPr>
              <w:pBdr/>
              <w:ind/>
            </w:pPr>
            <w:r>
              <w:rPr>
                <w:u w:color="auto"/>
                <w:sz w:val="18"/>
                <w:rFonts w:eastAsia="仿宋_GB2312" w:ascii="仿宋_GB2312" w:hAnsi="仿宋_GB2312" w:cs="仿宋_GB2312"/>
              </w:rPr>
              <w:t>0.00</w:t>
            </w:r>
            <w:r>
              <w:rPr>
                <w:u/>
              </w:rPr>
            </w:r>
          </w:p>
        </w:tc>
      </w:tr>
    </w:tbl>
    <w:p>
      <w:pPr>
        <w:spacing w:line="600" w:lineRule="exact"/>
        <w:jc w:val="center"/>
        <w:rPr>
          <w:rFonts w:ascii="仿宋" w:hAnsi="仿宋" w:eastAsia="仿宋"/>
          <w:sz w:val="32"/>
          <w:szCs w:val="32"/>
        </w:rPr>
      </w:pPr>
      <w:r>
        <w:rPr>
          <w:rFonts w:hint="eastAsia" w:ascii="仿宋" w:hAnsi="仿宋" w:eastAsia="仿宋" w:cs="仿宋_GB2312"/>
          <w:kern w:val="0"/>
          <w:sz w:val="32"/>
          <w:szCs w:val="32"/>
        </w:rPr>
        <w:t xml:space="preserve"> </w:t>
      </w:r>
    </w:p>
    <w:p>
      <w:pPr>
        <w:tabs>
          <w:tab w:val="left" w:pos="7513"/>
        </w:tabs>
        <w:adjustRightInd w:val="0"/>
        <w:snapToGrid w:val="0"/>
        <w:spacing w:line="600" w:lineRule="exact"/>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0" w:name="_Toc29223"/>
      <w:r>
        <w:rPr>
          <w:rFonts w:hint="eastAsia"/>
        </w:rPr>
        <w:t>六、政府性基金预算拨款支出预算表</w:t>
      </w:r>
      <w:bookmarkEnd w:id="10"/>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年度政府性基金预算拨款支出预算表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color w:val="000000"/>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color w:val="000000"/>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color w:val="000000"/>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color w:val="000000"/>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基本支出</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项目支出</w:t>
            </w:r>
            <w:r>
              <w:rPr>
                <w:u/>
              </w:rPr>
            </w:r>
          </w:p>
        </w:tc>
      </w:tr>
      <w:tr>
        <w:trPr/>
        <w:tc>
          <w:tcPr>
            <w:tcW w:w="1233" w:type="dxa"/>
          </w:tcPr>
          <w:p>
            <w:pPr>
              <w:pBdr/>
              <w:ind/>
            </w:pPr>
            <w:r>
              <w:rPr>
                <w:u w:color="auto"/>
                <w:color w:val="000000"/>
                <w:sz w:val="22"/>
                <w:rFonts w:eastAsia="仿宋_GB2312" w:ascii="仿宋_GB2312" w:hAnsi="仿宋_GB2312" w:cs="仿宋_GB2312"/>
                <w:b w:val="on"/>
              </w:rPr>
              <w:t>合计</w:t>
            </w:r>
            <w:r>
              <w:rPr>
                <w:u/>
              </w:rPr>
            </w:r>
          </w:p>
        </w:tc>
        <w:tc>
          <w:tcPr>
            <w:tcW w:w="3700" w:type="dxa"/>
          </w:tcPr>
          <w:p>
            <w:pPr>
              <w:pBdr/>
              <w:ind/>
            </w:pPr>
            <w:r>
              <w:rPr>
                <w:u w:color="auto"/>
                <w:color w:val="000000"/>
                <w:sz w:val="22"/>
                <w:rFonts w:eastAsia="仿宋_GB2312" w:ascii="仿宋_GB2312" w:hAnsi="仿宋_GB2312" w:cs="仿宋_GB2312"/>
                <w:b w:val="on"/>
              </w:rPr>
              <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注：本单位2024年没有使用政府性基金预算拨款安排的支出。</w:t>
        <w:cr/>
        <w:t/>
      </w:r>
    </w:p>
    <w:p>
      <w:pPr>
        <w:tabs>
          <w:tab w:val="left" w:pos="5080"/>
        </w:tabs>
        <w:adjustRightInd w:val="0"/>
        <w:snapToGrid w:val="0"/>
        <w:spacing w:line="600" w:lineRule="exact"/>
        <w:jc w:val="both"/>
        <w:rPr>
          <w:rFonts w:hint="eastAsia" w:ascii="仿宋" w:hAnsi="仿宋" w:eastAsia="仿宋"/>
          <w:sz w:val="32"/>
          <w:szCs w:val="32"/>
          <w:lang w:eastAsia="zh-CN"/>
        </w:rPr>
        <w:sectPr>
          <w:pgSz w:w="11906" w:h="16838"/>
          <w:pgMar w:top="1134" w:right="1417" w:bottom="1134" w:left="1417" w:header="851" w:footer="992" w:gutter="0"/>
          <w:pgNumType w:fmt="decimal"/>
          <w:cols w:space="425" w:num="1"/>
          <w:docGrid w:type="linesAndChars" w:linePitch="312" w:charSpace="0"/>
        </w:sectPr>
      </w:pPr>
    </w:p>
    <w:p>
      <w:pPr>
        <w:pStyle w:val="2"/>
      </w:pPr>
      <w:bookmarkStart w:id="11" w:name="_Toc29140"/>
      <w:r>
        <w:rPr>
          <w:rFonts w:hint="eastAsia"/>
        </w:rPr>
        <w:t>七、国有资本经营预算拨款支出预算表</w:t>
      </w:r>
      <w:bookmarkEnd w:id="11"/>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年度国有资本经营预算拨款支出预算表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color w:val="000000"/>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color w:val="000000"/>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color w:val="000000"/>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color w:val="000000"/>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基本支出</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项目支出</w:t>
            </w:r>
            <w:r>
              <w:rPr>
                <w:u/>
              </w:rPr>
            </w:r>
          </w:p>
        </w:tc>
      </w:tr>
      <w:tr>
        <w:trPr/>
        <w:tc>
          <w:tcPr>
            <w:tcW w:w="1233" w:type="dxa"/>
          </w:tcPr>
          <w:p>
            <w:pPr>
              <w:pBdr/>
              <w:ind/>
            </w:pPr>
            <w:r>
              <w:rPr>
                <w:u w:color="auto"/>
                <w:color w:val="000000"/>
                <w:sz w:val="22"/>
                <w:rFonts w:eastAsia="仿宋_GB2312" w:ascii="仿宋_GB2312" w:hAnsi="仿宋_GB2312" w:cs="仿宋_GB2312"/>
                <w:b w:val="on"/>
              </w:rPr>
              <w:t>合计</w:t>
            </w:r>
            <w:r>
              <w:rPr>
                <w:u/>
              </w:rPr>
            </w:r>
          </w:p>
        </w:tc>
        <w:tc>
          <w:tcPr>
            <w:tcW w:w="3700" w:type="dxa"/>
          </w:tcPr>
          <w:p>
            <w:pPr>
              <w:pBdr/>
              <w:ind/>
            </w:pPr>
            <w:r>
              <w:rPr>
                <w:u w:color="auto"/>
                <w:color w:val="000000"/>
                <w:sz w:val="22"/>
                <w:rFonts w:eastAsia="仿宋_GB2312" w:ascii="仿宋_GB2312" w:hAnsi="仿宋_GB2312" w:cs="仿宋_GB2312"/>
                <w:b w:val="on"/>
              </w:rPr>
              <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r>
    </w:tbl>
    <w:p>
      <w:pPr>
        <w:tabs>
          <w:tab w:val="left" w:pos="7513"/>
        </w:tabs>
        <w:snapToGrid w:val="0"/>
        <w:jc w:val="left"/>
        <w:rPr>
          <w:rFonts w:hint="default"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注：本单位2024年没有使用国有资本经营预算拨款安排的支出。</w:t>
        <w:cr/>
        <w:t/>
      </w:r>
    </w:p>
    <w:p>
      <w:pPr>
        <w:tabs>
          <w:tab w:val="left" w:pos="7513"/>
        </w:tabs>
        <w:adjustRightInd w:val="0"/>
        <w:snapToGrid w:val="0"/>
        <w:spacing w:line="600" w:lineRule="exact"/>
        <w:jc w:val="center"/>
        <w:rPr>
          <w:rFonts w:ascii="仿宋" w:hAnsi="仿宋" w:eastAsia="仿宋"/>
          <w:sz w:val="32"/>
          <w:szCs w:val="32"/>
        </w:rPr>
      </w:pPr>
    </w:p>
    <w:p>
      <w:pPr>
        <w:tabs>
          <w:tab w:val="left" w:pos="7513"/>
        </w:tabs>
        <w:adjustRightInd w:val="0"/>
        <w:snapToGrid w:val="0"/>
        <w:spacing w:line="600" w:lineRule="exact"/>
        <w:jc w:val="center"/>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2" w:name="_Toc15567"/>
      <w:r>
        <w:rPr>
          <w:rFonts w:hint="eastAsia"/>
        </w:rPr>
        <w:t>八、一般公共预算支出经济分类情况表</w:t>
      </w:r>
      <w:bookmarkEnd w:id="12"/>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color w:val="000000"/>
          <w:kern w:val="0"/>
          <w:sz w:val="20"/>
          <w:szCs w:val="20"/>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726"/>
        <w:gridCol w:w="5180"/>
        <w:gridCol w:w="1726"/>
      </w:tblGrid>
      <w:tr>
        <w:trPr/>
        <w:tc>
          <w:tcPr>
            <w:tcW w:w="1726" w:type="dxa"/>
            <w:vAlign w:val="center"/>
          </w:tcPr>
          <w:p>
            <w:pPr>
              <w:pBdr/>
              <w:ind/>
              <w:jc w:val="center"/>
            </w:pPr>
            <w:r>
              <w:rPr>
                <w:u w:color="auto"/>
                <w:color w:val="000000"/>
                <w:sz w:val="18"/>
                <w:rFonts w:eastAsia="仿宋_GB2312" w:ascii="仿宋_GB2312" w:hAnsi="仿宋_GB2312" w:cs="仿宋_GB2312"/>
                <w:b w:val="on"/>
              </w:rPr>
              <w:t>科目编码</w:t>
            </w:r>
            <w:r>
              <w:rPr>
                <w:u/>
              </w:rPr>
            </w:r>
          </w:p>
        </w:tc>
        <w:tc>
          <w:tcPr>
            <w:tcW w:w="5180" w:type="dxa"/>
            <w:vAlign w:val="center"/>
          </w:tcPr>
          <w:p>
            <w:pPr>
              <w:pBdr/>
              <w:ind/>
              <w:jc w:val="center"/>
            </w:pPr>
            <w:r>
              <w:rPr>
                <w:u w:color="auto"/>
                <w:color w:val="000000"/>
                <w:sz w:val="18"/>
                <w:rFonts w:eastAsia="仿宋_GB2312" w:ascii="仿宋_GB2312" w:hAnsi="仿宋_GB2312" w:cs="仿宋_GB2312"/>
                <w:b w:val="on"/>
              </w:rPr>
              <w:t>科目名称</w:t>
            </w:r>
            <w:r>
              <w:rPr>
                <w:u/>
              </w:rPr>
            </w:r>
          </w:p>
        </w:tc>
        <w:tc>
          <w:tcPr>
            <w:tcW w:w="1726" w:type="dxa"/>
            <w:vAlign w:val="center"/>
          </w:tcPr>
          <w:p>
            <w:pPr>
              <w:pBdr/>
              <w:ind/>
              <w:jc w:val="center"/>
            </w:pPr>
            <w:r>
              <w:rPr>
                <w:u w:color="auto"/>
                <w:color w:val="000000"/>
                <w:sz w:val="18"/>
                <w:rFonts w:eastAsia="仿宋_GB2312" w:ascii="仿宋_GB2312" w:hAnsi="仿宋_GB2312" w:cs="仿宋_GB2312"/>
                <w:b w:val="on"/>
              </w:rPr>
              <w:t>预算数</w:t>
            </w:r>
            <w:r>
              <w:rPr>
                <w:u/>
              </w:rPr>
            </w:r>
          </w:p>
        </w:tc>
      </w:tr>
      <w:tr>
        <w:trPr/>
        <w:tc>
          <w:tcPr>
            <w:tcW w:w="6906" w:type="dxa"/>
            <w:gridSpan w:val="2"/>
          </w:tcPr>
          <w:p>
            <w:pPr>
              <w:pBdr/>
              <w:ind/>
            </w:pPr>
            <w:r>
              <w:rPr>
                <w:u w:color="auto"/>
                <w:color w:val="000000"/>
                <w:sz w:val="22"/>
                <w:rFonts w:eastAsia="仿宋_GB2312" w:ascii="仿宋_GB2312" w:hAnsi="仿宋_GB2312" w:cs="仿宋_GB2312"/>
                <w:b w:val="on"/>
              </w:rPr>
              <w:t>合计</w:t>
            </w:r>
            <w:r>
              <w:rPr>
                <w:u/>
              </w:rPr>
            </w:r>
          </w:p>
        </w:tc>
        <w:tc>
          <w:tcPr>
            <w:tcW w:w="1726" w:type="dxa"/>
          </w:tcPr>
          <w:p>
            <w:pPr>
              <w:pBdr/>
              <w:ind/>
            </w:pPr>
            <w:r>
              <w:rPr>
                <w:u w:color="auto"/>
                <w:color w:val="000000"/>
                <w:sz w:val="22"/>
                <w:rFonts w:eastAsia="仿宋_GB2312" w:ascii="仿宋_GB2312" w:hAnsi="仿宋_GB2312" w:cs="仿宋_GB2312"/>
                <w:b w:val="on"/>
              </w:rPr>
              <w:t>645.66</w:t>
            </w:r>
            <w:r>
              <w:rPr>
                <w:u/>
              </w:rPr>
            </w:r>
          </w:p>
        </w:tc>
      </w:tr>
      <w:tr>
        <w:tc>
          <w:tcPr>
            <w:tcW w:w="1726" w:type="dxa"/>
          </w:tcPr>
          <w:p>
            <w:pPr>
              <w:pBdr/>
              <w:ind/>
            </w:pPr>
            <w:r>
              <w:rPr>
                <w:u w:color="auto"/>
                <w:color w:val="000000"/>
                <w:sz w:val="18"/>
                <w:rFonts w:eastAsia="仿宋_GB2312" w:ascii="仿宋_GB2312" w:hAnsi="仿宋_GB2312" w:cs="仿宋_GB2312"/>
              </w:rPr>
              <w:t>301</w:t>
            </w:r>
            <w:r>
              <w:rPr>
                <w:u/>
              </w:rPr>
            </w:r>
          </w:p>
        </w:tc>
        <w:tc>
          <w:tcPr>
            <w:tcW w:w="5180" w:type="dxa"/>
          </w:tcPr>
          <w:p>
            <w:pPr>
              <w:pBdr/>
              <w:ind/>
            </w:pPr>
            <w:r>
              <w:rPr>
                <w:u w:color="auto"/>
                <w:color w:val="000000"/>
                <w:sz w:val="18"/>
                <w:rFonts w:eastAsia="仿宋_GB2312" w:ascii="仿宋_GB2312" w:hAnsi="仿宋_GB2312" w:cs="仿宋_GB2312"/>
              </w:rPr>
              <w:t>工资福利支出</w:t>
            </w:r>
            <w:r>
              <w:rPr>
                <w:u/>
              </w:rPr>
            </w:r>
          </w:p>
        </w:tc>
        <w:tc>
          <w:tcPr>
            <w:tcW w:w="1726" w:type="dxa"/>
          </w:tcPr>
          <w:p>
            <w:pPr>
              <w:pBdr/>
              <w:ind/>
            </w:pPr>
            <w:r>
              <w:rPr>
                <w:u w:color="auto"/>
                <w:color w:val="000000"/>
                <w:sz w:val="18"/>
                <w:rFonts w:eastAsia="仿宋_GB2312" w:ascii="仿宋_GB2312" w:hAnsi="仿宋_GB2312" w:cs="仿宋_GB2312"/>
              </w:rPr>
              <w:t>373.75</w:t>
            </w:r>
            <w:r>
              <w:rPr>
                <w:u/>
              </w:rPr>
            </w:r>
          </w:p>
        </w:tc>
      </w:tr>
      <w:tr>
        <w:tc>
          <w:tcPr>
            <w:tcW w:w="1726" w:type="dxa"/>
          </w:tcPr>
          <w:p>
            <w:pPr>
              <w:pBdr/>
              <w:ind/>
            </w:pPr>
            <w:r>
              <w:rPr>
                <w:u w:color="auto"/>
                <w:color w:val="000000"/>
                <w:sz w:val="18"/>
                <w:rFonts w:eastAsia="仿宋_GB2312" w:ascii="仿宋_GB2312" w:hAnsi="仿宋_GB2312" w:cs="仿宋_GB2312"/>
              </w:rPr>
              <w:t>302</w:t>
            </w:r>
            <w:r>
              <w:rPr>
                <w:u/>
              </w:rPr>
            </w:r>
          </w:p>
        </w:tc>
        <w:tc>
          <w:tcPr>
            <w:tcW w:w="5180" w:type="dxa"/>
          </w:tcPr>
          <w:p>
            <w:pPr>
              <w:pBdr/>
              <w:ind/>
            </w:pPr>
            <w:r>
              <w:rPr>
                <w:u w:color="auto"/>
                <w:color w:val="000000"/>
                <w:sz w:val="18"/>
                <w:rFonts w:eastAsia="仿宋_GB2312" w:ascii="仿宋_GB2312" w:hAnsi="仿宋_GB2312" w:cs="仿宋_GB2312"/>
              </w:rPr>
              <w:t>商品和服务支出</w:t>
            </w:r>
            <w:r>
              <w:rPr>
                <w:u/>
              </w:rPr>
            </w:r>
          </w:p>
        </w:tc>
        <w:tc>
          <w:tcPr>
            <w:tcW w:w="1726" w:type="dxa"/>
          </w:tcPr>
          <w:p>
            <w:pPr>
              <w:pBdr/>
              <w:ind/>
            </w:pPr>
            <w:r>
              <w:rPr>
                <w:u w:color="auto"/>
                <w:color w:val="000000"/>
                <w:sz w:val="18"/>
                <w:rFonts w:eastAsia="仿宋_GB2312" w:ascii="仿宋_GB2312" w:hAnsi="仿宋_GB2312" w:cs="仿宋_GB2312"/>
              </w:rPr>
              <w:t>80.03</w:t>
            </w:r>
            <w:r>
              <w:rPr>
                <w:u/>
              </w:rPr>
            </w:r>
          </w:p>
        </w:tc>
      </w:tr>
      <w:tr>
        <w:tc>
          <w:tcPr>
            <w:tcW w:w="1726" w:type="dxa"/>
          </w:tcPr>
          <w:p>
            <w:pPr>
              <w:pBdr/>
              <w:ind/>
            </w:pPr>
            <w:r>
              <w:rPr>
                <w:u w:color="auto"/>
                <w:color w:val="000000"/>
                <w:sz w:val="18"/>
                <w:rFonts w:eastAsia="仿宋_GB2312" w:ascii="仿宋_GB2312" w:hAnsi="仿宋_GB2312" w:cs="仿宋_GB2312"/>
              </w:rPr>
              <w:t>303</w:t>
            </w:r>
            <w:r>
              <w:rPr>
                <w:u/>
              </w:rPr>
            </w:r>
          </w:p>
        </w:tc>
        <w:tc>
          <w:tcPr>
            <w:tcW w:w="5180" w:type="dxa"/>
          </w:tcPr>
          <w:p>
            <w:pPr>
              <w:pBdr/>
              <w:ind/>
            </w:pPr>
            <w:r>
              <w:rPr>
                <w:u w:color="auto"/>
                <w:color w:val="000000"/>
                <w:sz w:val="18"/>
                <w:rFonts w:eastAsia="仿宋_GB2312" w:ascii="仿宋_GB2312" w:hAnsi="仿宋_GB2312" w:cs="仿宋_GB2312"/>
              </w:rPr>
              <w:t>对个人和家庭的补助</w:t>
            </w:r>
            <w:r>
              <w:rPr>
                <w:u/>
              </w:rPr>
            </w:r>
          </w:p>
        </w:tc>
        <w:tc>
          <w:tcPr>
            <w:tcW w:w="1726" w:type="dxa"/>
          </w:tcPr>
          <w:p>
            <w:pPr>
              <w:pBdr/>
              <w:ind/>
            </w:pPr>
            <w:r>
              <w:rPr>
                <w:u w:color="auto"/>
                <w:color w:val="000000"/>
                <w:sz w:val="18"/>
                <w:rFonts w:eastAsia="仿宋_GB2312" w:ascii="仿宋_GB2312" w:hAnsi="仿宋_GB2312" w:cs="仿宋_GB2312"/>
              </w:rPr>
              <w:t>71.88</w:t>
            </w:r>
            <w:r>
              <w:rPr>
                <w:u/>
              </w:rPr>
            </w:r>
          </w:p>
        </w:tc>
      </w:tr>
      <w:tr>
        <w:tc>
          <w:tcPr>
            <w:tcW w:w="1726" w:type="dxa"/>
          </w:tcPr>
          <w:p>
            <w:pPr>
              <w:pBdr/>
              <w:ind/>
            </w:pPr>
            <w:r>
              <w:rPr>
                <w:u w:color="auto"/>
                <w:color w:val="000000"/>
                <w:sz w:val="18"/>
                <w:rFonts w:eastAsia="仿宋_GB2312" w:ascii="仿宋_GB2312" w:hAnsi="仿宋_GB2312" w:cs="仿宋_GB2312"/>
              </w:rPr>
              <w:t>307</w:t>
            </w:r>
            <w:r>
              <w:rPr>
                <w:u/>
              </w:rPr>
            </w:r>
          </w:p>
        </w:tc>
        <w:tc>
          <w:tcPr>
            <w:tcW w:w="5180" w:type="dxa"/>
          </w:tcPr>
          <w:p>
            <w:pPr>
              <w:pBdr/>
              <w:ind/>
            </w:pPr>
            <w:r>
              <w:rPr>
                <w:u w:color="auto"/>
                <w:color w:val="000000"/>
                <w:sz w:val="18"/>
                <w:rFonts w:eastAsia="仿宋_GB2312" w:ascii="仿宋_GB2312" w:hAnsi="仿宋_GB2312" w:cs="仿宋_GB2312"/>
              </w:rPr>
              <w:t>债务利息及费用支出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w:t>
            </w:r>
            <w:r>
              <w:rPr>
                <w:u/>
              </w:rPr>
            </w:r>
          </w:p>
        </w:tc>
        <w:tc>
          <w:tcPr>
            <w:tcW w:w="5180" w:type="dxa"/>
          </w:tcPr>
          <w:p>
            <w:pPr>
              <w:pBdr/>
              <w:ind/>
            </w:pPr>
            <w:r>
              <w:rPr>
                <w:u w:color="auto"/>
                <w:color w:val="000000"/>
                <w:sz w:val="18"/>
                <w:rFonts w:eastAsia="仿宋_GB2312" w:ascii="仿宋_GB2312" w:hAnsi="仿宋_GB2312" w:cs="仿宋_GB2312"/>
              </w:rPr>
              <w:t>资本性支出（基本建设）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w:t>
            </w:r>
            <w:r>
              <w:rPr>
                <w:u/>
              </w:rPr>
            </w:r>
          </w:p>
        </w:tc>
        <w:tc>
          <w:tcPr>
            <w:tcW w:w="5180" w:type="dxa"/>
          </w:tcPr>
          <w:p>
            <w:pPr>
              <w:pBdr/>
              <w:ind/>
            </w:pPr>
            <w:r>
              <w:rPr>
                <w:u w:color="auto"/>
                <w:color w:val="000000"/>
                <w:sz w:val="18"/>
                <w:rFonts w:eastAsia="仿宋_GB2312" w:ascii="仿宋_GB2312" w:hAnsi="仿宋_GB2312" w:cs="仿宋_GB2312"/>
              </w:rPr>
              <w:t>资本性支出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w:t>
            </w:r>
            <w:r>
              <w:rPr>
                <w:u/>
              </w:rPr>
            </w:r>
          </w:p>
        </w:tc>
        <w:tc>
          <w:tcPr>
            <w:tcW w:w="5180" w:type="dxa"/>
          </w:tcPr>
          <w:p>
            <w:pPr>
              <w:pBdr/>
              <w:ind/>
            </w:pPr>
            <w:r>
              <w:rPr>
                <w:u w:color="auto"/>
                <w:color w:val="000000"/>
                <w:sz w:val="18"/>
                <w:rFonts w:eastAsia="仿宋_GB2312" w:ascii="仿宋_GB2312" w:hAnsi="仿宋_GB2312" w:cs="仿宋_GB2312"/>
              </w:rPr>
              <w:t>对企业补助（基本建设）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w:t>
            </w:r>
            <w:r>
              <w:rPr>
                <w:u/>
              </w:rPr>
            </w:r>
          </w:p>
        </w:tc>
        <w:tc>
          <w:tcPr>
            <w:tcW w:w="5180" w:type="dxa"/>
          </w:tcPr>
          <w:p>
            <w:pPr>
              <w:pBdr/>
              <w:ind/>
            </w:pPr>
            <w:r>
              <w:rPr>
                <w:u w:color="auto"/>
                <w:color w:val="000000"/>
                <w:sz w:val="18"/>
                <w:rFonts w:eastAsia="仿宋_GB2312" w:ascii="仿宋_GB2312" w:hAnsi="仿宋_GB2312" w:cs="仿宋_GB2312"/>
              </w:rPr>
              <w:t>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w:t>
            </w:r>
            <w:r>
              <w:rPr>
                <w:u/>
              </w:rPr>
            </w:r>
          </w:p>
        </w:tc>
        <w:tc>
          <w:tcPr>
            <w:tcW w:w="5180" w:type="dxa"/>
          </w:tcPr>
          <w:p>
            <w:pPr>
              <w:pBdr/>
              <w:ind/>
            </w:pPr>
            <w:r>
              <w:rPr>
                <w:u w:color="auto"/>
                <w:color w:val="000000"/>
                <w:sz w:val="18"/>
                <w:rFonts w:eastAsia="仿宋_GB2312" w:ascii="仿宋_GB2312" w:hAnsi="仿宋_GB2312" w:cs="仿宋_GB2312"/>
              </w:rPr>
              <w:t>对社会保障基金补助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w:t>
            </w:r>
            <w:r>
              <w:rPr>
                <w:u/>
              </w:rPr>
            </w:r>
          </w:p>
        </w:tc>
        <w:tc>
          <w:tcPr>
            <w:tcW w:w="5180" w:type="dxa"/>
          </w:tcPr>
          <w:p>
            <w:pPr>
              <w:pBdr/>
              <w:ind/>
            </w:pPr>
            <w:r>
              <w:rPr>
                <w:u w:color="auto"/>
                <w:color w:val="000000"/>
                <w:sz w:val="18"/>
                <w:rFonts w:eastAsia="仿宋_GB2312" w:ascii="仿宋_GB2312" w:hAnsi="仿宋_GB2312" w:cs="仿宋_GB2312"/>
              </w:rPr>
              <w:t>其他支出</w:t>
            </w:r>
            <w:r>
              <w:rPr>
                <w:u/>
              </w:rPr>
            </w:r>
          </w:p>
        </w:tc>
        <w:tc>
          <w:tcPr>
            <w:tcW w:w="1726" w:type="dxa"/>
          </w:tcPr>
          <w:p>
            <w:pPr>
              <w:pBdr/>
              <w:ind/>
            </w:pPr>
            <w:r>
              <w:rPr>
                <w:u w:color="auto"/>
                <w:color w:val="000000"/>
                <w:sz w:val="18"/>
                <w:rFonts w:eastAsia="仿宋_GB2312" w:ascii="仿宋_GB2312" w:hAnsi="仿宋_GB2312" w:cs="仿宋_GB2312"/>
              </w:rPr>
              <w:t>120.00</w:t>
            </w:r>
            <w:r>
              <w:rPr>
                <w:u/>
              </w:rPr>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仿宋" w:hAnsi="仿宋" w:eastAsia="仿宋"/>
          <w:sz w:val="32"/>
          <w:szCs w:val="32"/>
        </w:rPr>
        <w:t xml:space="preserve"> </w:t>
      </w:r>
      <w:r>
        <w:rPr>
          <w:rFonts w:hint="eastAsia" w:ascii="宋体" w:hAnsi="宋体" w:eastAsia="宋体" w:cs="宋体"/>
          <w:b w:val="0"/>
          <w:i w:val="0"/>
          <w:strike w:val="0"/>
          <w:color w:val="000000"/>
          <w:position w:val="-1"/>
          <w:sz w:val="18"/>
          <w:u w:val="none"/>
          <w:lang w:val="en-US" w:eastAsia="zh-CN"/>
        </w:rPr>
        <w:t/>
      </w:r>
    </w:p>
    <w:p>
      <w:pPr>
        <w:tabs>
          <w:tab w:val="left" w:pos="7513"/>
        </w:tabs>
        <w:adjustRightInd w:val="0"/>
        <w:snapToGrid w:val="0"/>
        <w:spacing w:line="600" w:lineRule="exact"/>
        <w:jc w:val="center"/>
        <w:rPr>
          <w:rFonts w:ascii="仿宋" w:hAnsi="仿宋" w:eastAsia="仿宋"/>
          <w:sz w:val="32"/>
          <w:szCs w:val="32"/>
        </w:rPr>
        <w:sectPr>
          <w:pgSz w:w="11906" w:h="16838"/>
          <w:pgMar w:top="1440" w:right="1797" w:bottom="1440" w:left="1797" w:header="851" w:footer="992" w:gutter="0"/>
          <w:pgNumType w:fmt="decimal"/>
          <w:cols w:space="425" w:num="1"/>
          <w:docGrid w:type="linesAndChars" w:linePitch="312" w:charSpace="0"/>
        </w:sectPr>
      </w:pPr>
      <w:r>
        <w:rPr>
          <w:rFonts w:hint="eastAsia" w:ascii="仿宋" w:hAnsi="仿宋" w:eastAsia="仿宋"/>
          <w:sz w:val="32"/>
          <w:szCs w:val="32"/>
        </w:rPr>
        <w:t xml:space="preserve"> </w:t>
      </w:r>
    </w:p>
    <w:p>
      <w:pPr>
        <w:pStyle w:val="2"/>
      </w:pPr>
      <w:bookmarkStart w:id="13" w:name="_Toc14215"/>
      <w:r>
        <w:rPr>
          <w:rFonts w:hint="eastAsia"/>
        </w:rPr>
        <w:t>九、一般公共预算</w:t>
      </w:r>
      <w:bookmarkEnd w:id="13"/>
      <w:r>
        <w:rPr>
          <w:rFonts w:hint="eastAsia"/>
        </w:rPr>
        <w:t>基本支出经济分类情况表</w:t>
      </w:r>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年度一般公共预算基本支出经济分类情况表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726"/>
        <w:gridCol w:w="5180"/>
        <w:gridCol w:w="1726"/>
      </w:tblGrid>
      <w:tr>
        <w:trPr/>
        <w:tc>
          <w:tcPr>
            <w:tcW w:w="1726" w:type="dxa"/>
            <w:vAlign w:val="center"/>
          </w:tcPr>
          <w:p>
            <w:pPr>
              <w:pBdr/>
              <w:ind/>
              <w:jc w:val="center"/>
            </w:pPr>
            <w:r>
              <w:rPr>
                <w:u w:color="auto"/>
                <w:color w:val="000000"/>
                <w:sz w:val="18"/>
                <w:rFonts w:eastAsia="仿宋_GB2312" w:ascii="仿宋_GB2312" w:hAnsi="仿宋_GB2312" w:cs="仿宋_GB2312"/>
                <w:b w:val="on"/>
              </w:rPr>
              <w:t>科目编码</w:t>
            </w:r>
            <w:r>
              <w:rPr>
                <w:u/>
              </w:rPr>
            </w:r>
          </w:p>
        </w:tc>
        <w:tc>
          <w:tcPr>
            <w:tcW w:w="5180" w:type="dxa"/>
            <w:vAlign w:val="center"/>
          </w:tcPr>
          <w:p>
            <w:pPr>
              <w:pBdr/>
              <w:ind/>
              <w:jc w:val="center"/>
            </w:pPr>
            <w:r>
              <w:rPr>
                <w:u w:color="auto"/>
                <w:color w:val="000000"/>
                <w:sz w:val="18"/>
                <w:rFonts w:eastAsia="仿宋_GB2312" w:ascii="仿宋_GB2312" w:hAnsi="仿宋_GB2312" w:cs="仿宋_GB2312"/>
                <w:b w:val="on"/>
              </w:rPr>
              <w:t>科目名称</w:t>
            </w:r>
            <w:r>
              <w:rPr>
                <w:u/>
              </w:rPr>
            </w:r>
          </w:p>
        </w:tc>
        <w:tc>
          <w:tcPr>
            <w:tcW w:w="1726" w:type="dxa"/>
            <w:vAlign w:val="center"/>
          </w:tcPr>
          <w:p>
            <w:pPr>
              <w:pBdr/>
              <w:ind/>
              <w:jc w:val="center"/>
            </w:pPr>
            <w:r>
              <w:rPr>
                <w:u w:color="auto"/>
                <w:color w:val="000000"/>
                <w:sz w:val="18"/>
                <w:rFonts w:eastAsia="仿宋_GB2312" w:ascii="仿宋_GB2312" w:hAnsi="仿宋_GB2312" w:cs="仿宋_GB2312"/>
                <w:b w:val="on"/>
              </w:rPr>
              <w:t>预算数</w:t>
            </w:r>
            <w:r>
              <w:rPr>
                <w:u/>
              </w:rPr>
            </w:r>
          </w:p>
        </w:tc>
      </w:tr>
      <w:tr>
        <w:trPr/>
        <w:tc>
          <w:tcPr>
            <w:tcW w:w="6906" w:type="dxa"/>
            <w:gridSpan w:val="2"/>
          </w:tcPr>
          <w:p>
            <w:pPr>
              <w:pBdr/>
              <w:ind/>
            </w:pPr>
            <w:r>
              <w:rPr>
                <w:u w:color="auto"/>
                <w:color w:val="000000"/>
                <w:sz w:val="22"/>
                <w:rFonts w:eastAsia="仿宋_GB2312" w:ascii="仿宋_GB2312" w:hAnsi="仿宋_GB2312" w:cs="仿宋_GB2312"/>
                <w:b w:val="on"/>
              </w:rPr>
              <w:t>合计</w:t>
            </w:r>
            <w:r>
              <w:rPr>
                <w:u/>
              </w:rPr>
            </w:r>
          </w:p>
        </w:tc>
        <w:tc>
          <w:tcPr>
            <w:tcW w:w="1726" w:type="dxa"/>
          </w:tcPr>
          <w:p>
            <w:pPr>
              <w:pBdr/>
              <w:ind/>
            </w:pPr>
            <w:r>
              <w:rPr>
                <w:u w:color="auto"/>
                <w:color w:val="000000"/>
                <w:sz w:val="22"/>
                <w:rFonts w:eastAsia="仿宋_GB2312" w:ascii="仿宋_GB2312" w:hAnsi="仿宋_GB2312" w:cs="仿宋_GB2312"/>
                <w:b w:val="on"/>
              </w:rPr>
              <w:t>482.46</w:t>
            </w:r>
            <w:r>
              <w:rPr>
                <w:u/>
              </w:rPr>
            </w:r>
          </w:p>
        </w:tc>
      </w:tr>
      <w:tr>
        <w:tc>
          <w:tcPr>
            <w:tcW w:w="1726" w:type="dxa"/>
          </w:tcPr>
          <w:p>
            <w:pPr>
              <w:pBdr/>
              <w:ind/>
            </w:pPr>
            <w:r>
              <w:rPr>
                <w:u w:color="auto"/>
                <w:color w:val="000000"/>
                <w:sz w:val="18"/>
                <w:rFonts w:eastAsia="仿宋_GB2312" w:ascii="仿宋_GB2312" w:hAnsi="仿宋_GB2312" w:cs="仿宋_GB2312"/>
              </w:rPr>
              <w:t>301</w:t>
            </w:r>
            <w:r>
              <w:rPr>
                <w:u/>
              </w:rPr>
            </w:r>
          </w:p>
        </w:tc>
        <w:tc>
          <w:tcPr>
            <w:tcW w:w="5180" w:type="dxa"/>
          </w:tcPr>
          <w:p>
            <w:pPr>
              <w:pBdr/>
              <w:ind/>
            </w:pPr>
            <w:r>
              <w:rPr>
                <w:u w:color="auto"/>
                <w:color w:val="000000"/>
                <w:sz w:val="18"/>
                <w:rFonts w:eastAsia="仿宋_GB2312" w:ascii="仿宋_GB2312" w:hAnsi="仿宋_GB2312" w:cs="仿宋_GB2312"/>
              </w:rPr>
              <w:t>工资福利支出</w:t>
            </w:r>
            <w:r>
              <w:rPr>
                <w:u/>
              </w:rPr>
            </w:r>
          </w:p>
        </w:tc>
        <w:tc>
          <w:tcPr>
            <w:tcW w:w="1726" w:type="dxa"/>
          </w:tcPr>
          <w:p>
            <w:pPr>
              <w:pBdr/>
              <w:ind/>
            </w:pPr>
            <w:r>
              <w:rPr>
                <w:u w:color="auto"/>
                <w:color w:val="000000"/>
                <w:sz w:val="18"/>
                <w:rFonts w:eastAsia="仿宋_GB2312" w:ascii="仿宋_GB2312" w:hAnsi="仿宋_GB2312" w:cs="仿宋_GB2312"/>
              </w:rPr>
              <w:t>373.75</w:t>
            </w:r>
            <w:r>
              <w:rPr>
                <w:u/>
              </w:rPr>
            </w:r>
          </w:p>
        </w:tc>
      </w:tr>
      <w:tr>
        <w:tc>
          <w:tcPr>
            <w:tcW w:w="1726" w:type="dxa"/>
          </w:tcPr>
          <w:p>
            <w:pPr>
              <w:pBdr/>
              <w:ind/>
            </w:pPr>
            <w:r>
              <w:rPr>
                <w:u w:color="auto"/>
                <w:color w:val="000000"/>
                <w:sz w:val="18"/>
                <w:rFonts w:eastAsia="仿宋_GB2312" w:ascii="仿宋_GB2312" w:hAnsi="仿宋_GB2312" w:cs="仿宋_GB2312"/>
              </w:rPr>
              <w:t>30101</w:t>
            </w:r>
            <w:r>
              <w:rPr>
                <w:u/>
              </w:rPr>
            </w:r>
          </w:p>
        </w:tc>
        <w:tc>
          <w:tcPr>
            <w:tcW w:w="5180" w:type="dxa"/>
          </w:tcPr>
          <w:p>
            <w:pPr>
              <w:pBdr/>
              <w:ind/>
            </w:pPr>
            <w:r>
              <w:rPr>
                <w:u w:color="auto"/>
                <w:color w:val="000000"/>
                <w:sz w:val="18"/>
                <w:rFonts w:eastAsia="仿宋_GB2312" w:ascii="仿宋_GB2312" w:hAnsi="仿宋_GB2312" w:cs="仿宋_GB2312"/>
              </w:rPr>
              <w:t>基本工资</w:t>
            </w:r>
            <w:r>
              <w:rPr>
                <w:u/>
              </w:rPr>
            </w:r>
          </w:p>
        </w:tc>
        <w:tc>
          <w:tcPr>
            <w:tcW w:w="1726" w:type="dxa"/>
          </w:tcPr>
          <w:p>
            <w:pPr>
              <w:pBdr/>
              <w:ind/>
            </w:pPr>
            <w:r>
              <w:rPr>
                <w:u w:color="auto"/>
                <w:color w:val="000000"/>
                <w:sz w:val="18"/>
                <w:rFonts w:eastAsia="仿宋_GB2312" w:ascii="仿宋_GB2312" w:hAnsi="仿宋_GB2312" w:cs="仿宋_GB2312"/>
              </w:rPr>
              <w:t>92.49</w:t>
            </w:r>
            <w:r>
              <w:rPr>
                <w:u/>
              </w:rPr>
            </w:r>
          </w:p>
        </w:tc>
      </w:tr>
      <w:tr>
        <w:tc>
          <w:tcPr>
            <w:tcW w:w="1726" w:type="dxa"/>
          </w:tcPr>
          <w:p>
            <w:pPr>
              <w:pBdr/>
              <w:ind/>
            </w:pPr>
            <w:r>
              <w:rPr>
                <w:u w:color="auto"/>
                <w:color w:val="000000"/>
                <w:sz w:val="18"/>
                <w:rFonts w:eastAsia="仿宋_GB2312" w:ascii="仿宋_GB2312" w:hAnsi="仿宋_GB2312" w:cs="仿宋_GB2312"/>
              </w:rPr>
              <w:t>30102</w:t>
            </w:r>
            <w:r>
              <w:rPr>
                <w:u/>
              </w:rPr>
            </w:r>
          </w:p>
        </w:tc>
        <w:tc>
          <w:tcPr>
            <w:tcW w:w="5180" w:type="dxa"/>
          </w:tcPr>
          <w:p>
            <w:pPr>
              <w:pBdr/>
              <w:ind/>
            </w:pPr>
            <w:r>
              <w:rPr>
                <w:u w:color="auto"/>
                <w:color w:val="000000"/>
                <w:sz w:val="18"/>
                <w:rFonts w:eastAsia="仿宋_GB2312" w:ascii="仿宋_GB2312" w:hAnsi="仿宋_GB2312" w:cs="仿宋_GB2312"/>
              </w:rPr>
              <w:t>津贴补贴</w:t>
            </w:r>
            <w:r>
              <w:rPr>
                <w:u/>
              </w:rPr>
            </w:r>
          </w:p>
        </w:tc>
        <w:tc>
          <w:tcPr>
            <w:tcW w:w="1726" w:type="dxa"/>
          </w:tcPr>
          <w:p>
            <w:pPr>
              <w:pBdr/>
              <w:ind/>
            </w:pPr>
            <w:r>
              <w:rPr>
                <w:u w:color="auto"/>
                <w:color w:val="000000"/>
                <w:sz w:val="18"/>
                <w:rFonts w:eastAsia="仿宋_GB2312" w:ascii="仿宋_GB2312" w:hAnsi="仿宋_GB2312" w:cs="仿宋_GB2312"/>
              </w:rPr>
              <w:t>59.42</w:t>
            </w:r>
            <w:r>
              <w:rPr>
                <w:u/>
              </w:rPr>
            </w:r>
          </w:p>
        </w:tc>
      </w:tr>
      <w:tr>
        <w:tc>
          <w:tcPr>
            <w:tcW w:w="1726" w:type="dxa"/>
          </w:tcPr>
          <w:p>
            <w:pPr>
              <w:pBdr/>
              <w:ind/>
            </w:pPr>
            <w:r>
              <w:rPr>
                <w:u w:color="auto"/>
                <w:color w:val="000000"/>
                <w:sz w:val="18"/>
                <w:rFonts w:eastAsia="仿宋_GB2312" w:ascii="仿宋_GB2312" w:hAnsi="仿宋_GB2312" w:cs="仿宋_GB2312"/>
              </w:rPr>
              <w:t>30103</w:t>
            </w:r>
            <w:r>
              <w:rPr>
                <w:u/>
              </w:rPr>
            </w:r>
          </w:p>
        </w:tc>
        <w:tc>
          <w:tcPr>
            <w:tcW w:w="5180" w:type="dxa"/>
          </w:tcPr>
          <w:p>
            <w:pPr>
              <w:pBdr/>
              <w:ind/>
            </w:pPr>
            <w:r>
              <w:rPr>
                <w:u w:color="auto"/>
                <w:color w:val="000000"/>
                <w:sz w:val="18"/>
                <w:rFonts w:eastAsia="仿宋_GB2312" w:ascii="仿宋_GB2312" w:hAnsi="仿宋_GB2312" w:cs="仿宋_GB2312"/>
              </w:rPr>
              <w:t>奖金</w:t>
            </w:r>
            <w:r>
              <w:rPr>
                <w:u/>
              </w:rPr>
            </w:r>
          </w:p>
        </w:tc>
        <w:tc>
          <w:tcPr>
            <w:tcW w:w="1726" w:type="dxa"/>
          </w:tcPr>
          <w:p>
            <w:pPr>
              <w:pBdr/>
              <w:ind/>
            </w:pPr>
            <w:r>
              <w:rPr>
                <w:u w:color="auto"/>
                <w:color w:val="000000"/>
                <w:sz w:val="18"/>
                <w:rFonts w:eastAsia="仿宋_GB2312" w:ascii="仿宋_GB2312" w:hAnsi="仿宋_GB2312" w:cs="仿宋_GB2312"/>
              </w:rPr>
              <w:t>105.34</w:t>
            </w:r>
            <w:r>
              <w:rPr>
                <w:u/>
              </w:rPr>
            </w:r>
          </w:p>
        </w:tc>
      </w:tr>
      <w:tr>
        <w:tc>
          <w:tcPr>
            <w:tcW w:w="1726" w:type="dxa"/>
          </w:tcPr>
          <w:p>
            <w:pPr>
              <w:pBdr/>
              <w:ind/>
            </w:pPr>
            <w:r>
              <w:rPr>
                <w:u w:color="auto"/>
                <w:color w:val="000000"/>
                <w:sz w:val="18"/>
                <w:rFonts w:eastAsia="仿宋_GB2312" w:ascii="仿宋_GB2312" w:hAnsi="仿宋_GB2312" w:cs="仿宋_GB2312"/>
              </w:rPr>
              <w:t>30106</w:t>
            </w:r>
            <w:r>
              <w:rPr>
                <w:u/>
              </w:rPr>
            </w:r>
          </w:p>
        </w:tc>
        <w:tc>
          <w:tcPr>
            <w:tcW w:w="5180" w:type="dxa"/>
          </w:tcPr>
          <w:p>
            <w:pPr>
              <w:pBdr/>
              <w:ind/>
            </w:pPr>
            <w:r>
              <w:rPr>
                <w:u w:color="auto"/>
                <w:color w:val="000000"/>
                <w:sz w:val="18"/>
                <w:rFonts w:eastAsia="仿宋_GB2312" w:ascii="仿宋_GB2312" w:hAnsi="仿宋_GB2312" w:cs="仿宋_GB2312"/>
              </w:rPr>
              <w:t>伙食补助费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30107</w:t>
            </w:r>
            <w:r>
              <w:rPr>
                <w:u/>
              </w:rPr>
            </w:r>
          </w:p>
        </w:tc>
        <w:tc>
          <w:tcPr>
            <w:tcW w:w="5180" w:type="dxa"/>
          </w:tcPr>
          <w:p>
            <w:pPr>
              <w:pBdr/>
              <w:ind/>
            </w:pPr>
            <w:r>
              <w:rPr>
                <w:u w:color="auto"/>
                <w:color w:val="000000"/>
                <w:sz w:val="18"/>
                <w:rFonts w:eastAsia="仿宋_GB2312" w:ascii="仿宋_GB2312" w:hAnsi="仿宋_GB2312" w:cs="仿宋_GB2312"/>
              </w:rPr>
              <w:t>绩效工资</w:t>
            </w:r>
            <w:r>
              <w:rPr>
                <w:u/>
              </w:rPr>
            </w:r>
          </w:p>
        </w:tc>
        <w:tc>
          <w:tcPr>
            <w:tcW w:w="1726" w:type="dxa"/>
          </w:tcPr>
          <w:p>
            <w:pPr>
              <w:pBdr/>
              <w:ind/>
            </w:pPr>
            <w:r>
              <w:rPr>
                <w:u w:color="auto"/>
                <w:color w:val="000000"/>
                <w:sz w:val="18"/>
                <w:rFonts w:eastAsia="仿宋_GB2312" w:ascii="仿宋_GB2312" w:hAnsi="仿宋_GB2312" w:cs="仿宋_GB2312"/>
              </w:rPr>
              <w:t>5.14</w:t>
            </w:r>
            <w:r>
              <w:rPr>
                <w:u/>
              </w:rPr>
            </w:r>
          </w:p>
        </w:tc>
      </w:tr>
      <w:tr>
        <w:tc>
          <w:tcPr>
            <w:tcW w:w="1726" w:type="dxa"/>
          </w:tcPr>
          <w:p>
            <w:pPr>
              <w:pBdr/>
              <w:ind/>
            </w:pPr>
            <w:r>
              <w:rPr>
                <w:u w:color="auto"/>
                <w:color w:val="000000"/>
                <w:sz w:val="18"/>
                <w:rFonts w:eastAsia="仿宋_GB2312" w:ascii="仿宋_GB2312" w:hAnsi="仿宋_GB2312" w:cs="仿宋_GB2312"/>
              </w:rPr>
              <w:t>30108</w:t>
            </w:r>
            <w:r>
              <w:rPr>
                <w:u/>
              </w:rPr>
            </w:r>
          </w:p>
        </w:tc>
        <w:tc>
          <w:tcPr>
            <w:tcW w:w="5180" w:type="dxa"/>
          </w:tcPr>
          <w:p>
            <w:pPr>
              <w:pBdr/>
              <w:ind/>
            </w:pPr>
            <w:r>
              <w:rPr>
                <w:u w:color="auto"/>
                <w:color w:val="000000"/>
                <w:sz w:val="18"/>
                <w:rFonts w:eastAsia="仿宋_GB2312" w:ascii="仿宋_GB2312" w:hAnsi="仿宋_GB2312" w:cs="仿宋_GB2312"/>
              </w:rPr>
              <w:t>机关事业单位基本养老保险缴费</w:t>
            </w:r>
            <w:r>
              <w:rPr>
                <w:u/>
              </w:rPr>
            </w:r>
          </w:p>
        </w:tc>
        <w:tc>
          <w:tcPr>
            <w:tcW w:w="1726" w:type="dxa"/>
          </w:tcPr>
          <w:p>
            <w:pPr>
              <w:pBdr/>
              <w:ind/>
            </w:pPr>
            <w:r>
              <w:rPr>
                <w:u w:color="auto"/>
                <w:color w:val="000000"/>
                <w:sz w:val="18"/>
                <w:rFonts w:eastAsia="仿宋_GB2312" w:ascii="仿宋_GB2312" w:hAnsi="仿宋_GB2312" w:cs="仿宋_GB2312"/>
              </w:rPr>
              <w:t>37.42</w:t>
            </w:r>
            <w:r>
              <w:rPr>
                <w:u/>
              </w:rPr>
            </w:r>
          </w:p>
        </w:tc>
      </w:tr>
      <w:tr>
        <w:tc>
          <w:tcPr>
            <w:tcW w:w="1726" w:type="dxa"/>
          </w:tcPr>
          <w:p>
            <w:pPr>
              <w:pBdr/>
              <w:ind/>
            </w:pPr>
            <w:r>
              <w:rPr>
                <w:u w:color="auto"/>
                <w:color w:val="000000"/>
                <w:sz w:val="18"/>
                <w:rFonts w:eastAsia="仿宋_GB2312" w:ascii="仿宋_GB2312" w:hAnsi="仿宋_GB2312" w:cs="仿宋_GB2312"/>
              </w:rPr>
              <w:t>30109</w:t>
            </w:r>
            <w:r>
              <w:rPr>
                <w:u/>
              </w:rPr>
            </w:r>
          </w:p>
        </w:tc>
        <w:tc>
          <w:tcPr>
            <w:tcW w:w="5180" w:type="dxa"/>
          </w:tcPr>
          <w:p>
            <w:pPr>
              <w:pBdr/>
              <w:ind/>
            </w:pPr>
            <w:r>
              <w:rPr>
                <w:u w:color="auto"/>
                <w:color w:val="000000"/>
                <w:sz w:val="18"/>
                <w:rFonts w:eastAsia="仿宋_GB2312" w:ascii="仿宋_GB2312" w:hAnsi="仿宋_GB2312" w:cs="仿宋_GB2312"/>
              </w:rPr>
              <w:t>职业年金缴费</w:t>
            </w:r>
            <w:r>
              <w:rPr>
                <w:u/>
              </w:rPr>
            </w:r>
          </w:p>
        </w:tc>
        <w:tc>
          <w:tcPr>
            <w:tcW w:w="1726" w:type="dxa"/>
          </w:tcPr>
          <w:p>
            <w:pPr>
              <w:pBdr/>
              <w:ind/>
            </w:pPr>
            <w:r>
              <w:rPr>
                <w:u w:color="auto"/>
                <w:color w:val="000000"/>
                <w:sz w:val="18"/>
                <w:rFonts w:eastAsia="仿宋_GB2312" w:ascii="仿宋_GB2312" w:hAnsi="仿宋_GB2312" w:cs="仿宋_GB2312"/>
              </w:rPr>
              <w:t>18.71</w:t>
            </w:r>
            <w:r>
              <w:rPr>
                <w:u/>
              </w:rPr>
            </w:r>
          </w:p>
        </w:tc>
      </w:tr>
      <w:tr>
        <w:tc>
          <w:tcPr>
            <w:tcW w:w="1726" w:type="dxa"/>
          </w:tcPr>
          <w:p>
            <w:pPr>
              <w:pBdr/>
              <w:ind/>
            </w:pPr>
            <w:r>
              <w:rPr>
                <w:u w:color="auto"/>
                <w:color w:val="000000"/>
                <w:sz w:val="18"/>
                <w:rFonts w:eastAsia="仿宋_GB2312" w:ascii="仿宋_GB2312" w:hAnsi="仿宋_GB2312" w:cs="仿宋_GB2312"/>
              </w:rPr>
              <w:t>30110</w:t>
            </w:r>
            <w:r>
              <w:rPr>
                <w:u/>
              </w:rPr>
            </w:r>
          </w:p>
        </w:tc>
        <w:tc>
          <w:tcPr>
            <w:tcW w:w="5180" w:type="dxa"/>
          </w:tcPr>
          <w:p>
            <w:pPr>
              <w:pBdr/>
              <w:ind/>
            </w:pPr>
            <w:r>
              <w:rPr>
                <w:u w:color="auto"/>
                <w:color w:val="000000"/>
                <w:sz w:val="18"/>
                <w:rFonts w:eastAsia="仿宋_GB2312" w:ascii="仿宋_GB2312" w:hAnsi="仿宋_GB2312" w:cs="仿宋_GB2312"/>
              </w:rPr>
              <w:t>职工基本医疗保险缴费</w:t>
            </w:r>
            <w:r>
              <w:rPr>
                <w:u/>
              </w:rPr>
            </w:r>
          </w:p>
        </w:tc>
        <w:tc>
          <w:tcPr>
            <w:tcW w:w="1726" w:type="dxa"/>
          </w:tcPr>
          <w:p>
            <w:pPr>
              <w:pBdr/>
              <w:ind/>
            </w:pPr>
            <w:r>
              <w:rPr>
                <w:u w:color="auto"/>
                <w:color w:val="000000"/>
                <w:sz w:val="18"/>
                <w:rFonts w:eastAsia="仿宋_GB2312" w:ascii="仿宋_GB2312" w:hAnsi="仿宋_GB2312" w:cs="仿宋_GB2312"/>
              </w:rPr>
              <w:t>12.56</w:t>
            </w:r>
            <w:r>
              <w:rPr>
                <w:u/>
              </w:rPr>
            </w:r>
          </w:p>
        </w:tc>
      </w:tr>
      <w:tr>
        <w:tc>
          <w:tcPr>
            <w:tcW w:w="1726" w:type="dxa"/>
          </w:tcPr>
          <w:p>
            <w:pPr>
              <w:pBdr/>
              <w:ind/>
            </w:pPr>
            <w:r>
              <w:rPr>
                <w:u w:color="auto"/>
                <w:color w:val="000000"/>
                <w:sz w:val="18"/>
                <w:rFonts w:eastAsia="仿宋_GB2312" w:ascii="仿宋_GB2312" w:hAnsi="仿宋_GB2312" w:cs="仿宋_GB2312"/>
              </w:rPr>
              <w:t>30111</w:t>
            </w:r>
            <w:r>
              <w:rPr>
                <w:u/>
              </w:rPr>
            </w:r>
          </w:p>
        </w:tc>
        <w:tc>
          <w:tcPr>
            <w:tcW w:w="5180" w:type="dxa"/>
          </w:tcPr>
          <w:p>
            <w:pPr>
              <w:pBdr/>
              <w:ind/>
            </w:pPr>
            <w:r>
              <w:rPr>
                <w:u w:color="auto"/>
                <w:color w:val="000000"/>
                <w:sz w:val="18"/>
                <w:rFonts w:eastAsia="仿宋_GB2312" w:ascii="仿宋_GB2312" w:hAnsi="仿宋_GB2312" w:cs="仿宋_GB2312"/>
              </w:rPr>
              <w:t>公务员医疗补助缴费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30112</w:t>
            </w:r>
            <w:r>
              <w:rPr>
                <w:u/>
              </w:rPr>
            </w:r>
          </w:p>
        </w:tc>
        <w:tc>
          <w:tcPr>
            <w:tcW w:w="5180" w:type="dxa"/>
          </w:tcPr>
          <w:p>
            <w:pPr>
              <w:pBdr/>
              <w:ind/>
            </w:pPr>
            <w:r>
              <w:rPr>
                <w:u w:color="auto"/>
                <w:color w:val="000000"/>
                <w:sz w:val="18"/>
                <w:rFonts w:eastAsia="仿宋_GB2312" w:ascii="仿宋_GB2312" w:hAnsi="仿宋_GB2312" w:cs="仿宋_GB2312"/>
              </w:rPr>
              <w:t>其他社会保障缴费</w:t>
            </w:r>
            <w:r>
              <w:rPr>
                <w:u/>
              </w:rPr>
            </w:r>
          </w:p>
        </w:tc>
        <w:tc>
          <w:tcPr>
            <w:tcW w:w="1726" w:type="dxa"/>
          </w:tcPr>
          <w:p>
            <w:pPr>
              <w:pBdr/>
              <w:ind/>
            </w:pPr>
            <w:r>
              <w:rPr>
                <w:u w:color="auto"/>
                <w:color w:val="000000"/>
                <w:sz w:val="18"/>
                <w:rFonts w:eastAsia="仿宋_GB2312" w:ascii="仿宋_GB2312" w:hAnsi="仿宋_GB2312" w:cs="仿宋_GB2312"/>
              </w:rPr>
              <w:t>3.44</w:t>
            </w:r>
            <w:r>
              <w:rPr>
                <w:u/>
              </w:rPr>
            </w:r>
          </w:p>
        </w:tc>
      </w:tr>
      <w:tr>
        <w:tc>
          <w:tcPr>
            <w:tcW w:w="1726" w:type="dxa"/>
          </w:tcPr>
          <w:p>
            <w:pPr>
              <w:pBdr/>
              <w:ind/>
            </w:pPr>
            <w:r>
              <w:rPr>
                <w:u w:color="auto"/>
                <w:color w:val="000000"/>
                <w:sz w:val="18"/>
                <w:rFonts w:eastAsia="仿宋_GB2312" w:ascii="仿宋_GB2312" w:hAnsi="仿宋_GB2312" w:cs="仿宋_GB2312"/>
              </w:rPr>
              <w:t>30113</w:t>
            </w:r>
            <w:r>
              <w:rPr>
                <w:u/>
              </w:rPr>
            </w:r>
          </w:p>
        </w:tc>
        <w:tc>
          <w:tcPr>
            <w:tcW w:w="5180" w:type="dxa"/>
          </w:tcPr>
          <w:p>
            <w:pPr>
              <w:pBdr/>
              <w:ind/>
            </w:pPr>
            <w:r>
              <w:rPr>
                <w:u w:color="auto"/>
                <w:color w:val="000000"/>
                <w:sz w:val="18"/>
                <w:rFonts w:eastAsia="仿宋_GB2312" w:ascii="仿宋_GB2312" w:hAnsi="仿宋_GB2312" w:cs="仿宋_GB2312"/>
              </w:rPr>
              <w:t>住房公积金</w:t>
            </w:r>
            <w:r>
              <w:rPr>
                <w:u/>
              </w:rPr>
            </w:r>
          </w:p>
        </w:tc>
        <w:tc>
          <w:tcPr>
            <w:tcW w:w="1726" w:type="dxa"/>
          </w:tcPr>
          <w:p>
            <w:pPr>
              <w:pBdr/>
              <w:ind/>
            </w:pPr>
            <w:r>
              <w:rPr>
                <w:u w:color="auto"/>
                <w:color w:val="000000"/>
                <w:sz w:val="18"/>
                <w:rFonts w:eastAsia="仿宋_GB2312" w:ascii="仿宋_GB2312" w:hAnsi="仿宋_GB2312" w:cs="仿宋_GB2312"/>
              </w:rPr>
              <w:t>31.49</w:t>
            </w:r>
            <w:r>
              <w:rPr>
                <w:u/>
              </w:rPr>
            </w:r>
          </w:p>
        </w:tc>
      </w:tr>
      <w:tr>
        <w:tc>
          <w:tcPr>
            <w:tcW w:w="1726" w:type="dxa"/>
          </w:tcPr>
          <w:p>
            <w:pPr>
              <w:pBdr/>
              <w:ind/>
            </w:pPr>
            <w:r>
              <w:rPr>
                <w:u w:color="auto"/>
                <w:color w:val="000000"/>
                <w:sz w:val="18"/>
                <w:rFonts w:eastAsia="仿宋_GB2312" w:ascii="仿宋_GB2312" w:hAnsi="仿宋_GB2312" w:cs="仿宋_GB2312"/>
              </w:rPr>
              <w:t>30114</w:t>
            </w:r>
            <w:r>
              <w:rPr>
                <w:u/>
              </w:rPr>
            </w:r>
          </w:p>
        </w:tc>
        <w:tc>
          <w:tcPr>
            <w:tcW w:w="5180" w:type="dxa"/>
          </w:tcPr>
          <w:p>
            <w:pPr>
              <w:pBdr/>
              <w:ind/>
            </w:pPr>
            <w:r>
              <w:rPr>
                <w:u w:color="auto"/>
                <w:color w:val="000000"/>
                <w:sz w:val="18"/>
                <w:rFonts w:eastAsia="仿宋_GB2312" w:ascii="仿宋_GB2312" w:hAnsi="仿宋_GB2312" w:cs="仿宋_GB2312"/>
              </w:rPr>
              <w:t>医疗费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30199</w:t>
            </w:r>
            <w:r>
              <w:rPr>
                <w:u/>
              </w:rPr>
            </w:r>
          </w:p>
        </w:tc>
        <w:tc>
          <w:tcPr>
            <w:tcW w:w="5180" w:type="dxa"/>
          </w:tcPr>
          <w:p>
            <w:pPr>
              <w:pBdr/>
              <w:ind/>
            </w:pPr>
            <w:r>
              <w:rPr>
                <w:u w:color="auto"/>
                <w:color w:val="000000"/>
                <w:sz w:val="18"/>
                <w:rFonts w:eastAsia="仿宋_GB2312" w:ascii="仿宋_GB2312" w:hAnsi="仿宋_GB2312" w:cs="仿宋_GB2312"/>
              </w:rPr>
              <w:t>其他工资福利支出</w:t>
            </w:r>
            <w:r>
              <w:rPr>
                <w:u/>
              </w:rPr>
            </w:r>
          </w:p>
        </w:tc>
        <w:tc>
          <w:tcPr>
            <w:tcW w:w="1726" w:type="dxa"/>
          </w:tcPr>
          <w:p>
            <w:pPr>
              <w:pBdr/>
              <w:ind/>
            </w:pPr>
            <w:r>
              <w:rPr>
                <w:u w:color="auto"/>
                <w:color w:val="000000"/>
                <w:sz w:val="18"/>
                <w:rFonts w:eastAsia="仿宋_GB2312" w:ascii="仿宋_GB2312" w:hAnsi="仿宋_GB2312" w:cs="仿宋_GB2312"/>
              </w:rPr>
              <w:t>7.74</w:t>
            </w:r>
            <w:r>
              <w:rPr>
                <w:u/>
              </w:rPr>
            </w:r>
          </w:p>
        </w:tc>
      </w:tr>
      <w:tr>
        <w:tc>
          <w:tcPr>
            <w:tcW w:w="1726" w:type="dxa"/>
          </w:tcPr>
          <w:p>
            <w:pPr>
              <w:pBdr/>
              <w:ind/>
            </w:pPr>
            <w:r>
              <w:rPr>
                <w:u w:color="auto"/>
                <w:color w:val="000000"/>
                <w:sz w:val="18"/>
                <w:rFonts w:eastAsia="仿宋_GB2312" w:ascii="仿宋_GB2312" w:hAnsi="仿宋_GB2312" w:cs="仿宋_GB2312"/>
              </w:rPr>
              <w:t>302</w:t>
            </w:r>
            <w:r>
              <w:rPr>
                <w:u/>
              </w:rPr>
            </w:r>
          </w:p>
        </w:tc>
        <w:tc>
          <w:tcPr>
            <w:tcW w:w="5180" w:type="dxa"/>
          </w:tcPr>
          <w:p>
            <w:pPr>
              <w:pBdr/>
              <w:ind/>
            </w:pPr>
            <w:r>
              <w:rPr>
                <w:u w:color="auto"/>
                <w:color w:val="000000"/>
                <w:sz w:val="18"/>
                <w:rFonts w:eastAsia="仿宋_GB2312" w:ascii="仿宋_GB2312" w:hAnsi="仿宋_GB2312" w:cs="仿宋_GB2312"/>
              </w:rPr>
              <w:t>商品和服务支出</w:t>
            </w:r>
            <w:r>
              <w:rPr>
                <w:u/>
              </w:rPr>
            </w:r>
          </w:p>
        </w:tc>
        <w:tc>
          <w:tcPr>
            <w:tcW w:w="1726" w:type="dxa"/>
          </w:tcPr>
          <w:p>
            <w:pPr>
              <w:pBdr/>
              <w:ind/>
            </w:pPr>
            <w:r>
              <w:rPr>
                <w:u w:color="auto"/>
                <w:color w:val="000000"/>
                <w:sz w:val="18"/>
                <w:rFonts w:eastAsia="仿宋_GB2312" w:ascii="仿宋_GB2312" w:hAnsi="仿宋_GB2312" w:cs="仿宋_GB2312"/>
              </w:rPr>
              <w:t>36.83</w:t>
            </w:r>
            <w:r>
              <w:rPr>
                <w:u/>
              </w:rPr>
            </w:r>
          </w:p>
        </w:tc>
      </w:tr>
      <w:tr>
        <w:tc>
          <w:tcPr>
            <w:tcW w:w="1726" w:type="dxa"/>
          </w:tcPr>
          <w:p>
            <w:pPr>
              <w:pBdr/>
              <w:ind/>
            </w:pPr>
            <w:r>
              <w:rPr>
                <w:u w:color="auto"/>
                <w:color w:val="000000"/>
                <w:sz w:val="18"/>
                <w:rFonts w:eastAsia="仿宋_GB2312" w:ascii="仿宋_GB2312" w:hAnsi="仿宋_GB2312" w:cs="仿宋_GB2312"/>
              </w:rPr>
              <w:t>30201</w:t>
            </w:r>
            <w:r>
              <w:rPr>
                <w:u/>
              </w:rPr>
            </w:r>
          </w:p>
        </w:tc>
        <w:tc>
          <w:tcPr>
            <w:tcW w:w="5180" w:type="dxa"/>
          </w:tcPr>
          <w:p>
            <w:pPr>
              <w:pBdr/>
              <w:ind/>
            </w:pPr>
            <w:r>
              <w:rPr>
                <w:u w:color="auto"/>
                <w:color w:val="000000"/>
                <w:sz w:val="18"/>
                <w:rFonts w:eastAsia="仿宋_GB2312" w:ascii="仿宋_GB2312" w:hAnsi="仿宋_GB2312" w:cs="仿宋_GB2312"/>
              </w:rPr>
              <w:t>办公费</w:t>
            </w:r>
            <w:r>
              <w:rPr>
                <w:u/>
              </w:rPr>
            </w:r>
          </w:p>
        </w:tc>
        <w:tc>
          <w:tcPr>
            <w:tcW w:w="1726" w:type="dxa"/>
          </w:tcPr>
          <w:p>
            <w:pPr>
              <w:pBdr/>
              <w:ind/>
            </w:pPr>
            <w:r>
              <w:rPr>
                <w:u w:color="auto"/>
                <w:color w:val="000000"/>
                <w:sz w:val="18"/>
                <w:rFonts w:eastAsia="仿宋_GB2312" w:ascii="仿宋_GB2312" w:hAnsi="仿宋_GB2312" w:cs="仿宋_GB2312"/>
              </w:rPr>
              <w:t>0.98</w:t>
            </w:r>
            <w:r>
              <w:rPr>
                <w:u/>
              </w:rPr>
            </w:r>
          </w:p>
        </w:tc>
      </w:tr>
      <w:tr>
        <w:tc>
          <w:tcPr>
            <w:tcW w:w="1726" w:type="dxa"/>
          </w:tcPr>
          <w:p>
            <w:pPr>
              <w:pBdr/>
              <w:ind/>
            </w:pPr>
            <w:r>
              <w:rPr>
                <w:u w:color="auto"/>
                <w:color w:val="000000"/>
                <w:sz w:val="18"/>
                <w:rFonts w:eastAsia="仿宋_GB2312" w:ascii="仿宋_GB2312" w:hAnsi="仿宋_GB2312" w:cs="仿宋_GB2312"/>
              </w:rPr>
              <w:t>30202</w:t>
            </w:r>
            <w:r>
              <w:rPr>
                <w:u/>
              </w:rPr>
            </w:r>
          </w:p>
        </w:tc>
        <w:tc>
          <w:tcPr>
            <w:tcW w:w="5180" w:type="dxa"/>
          </w:tcPr>
          <w:p>
            <w:pPr>
              <w:pBdr/>
              <w:ind/>
            </w:pPr>
            <w:r>
              <w:rPr>
                <w:u w:color="auto"/>
                <w:color w:val="000000"/>
                <w:sz w:val="18"/>
                <w:rFonts w:eastAsia="仿宋_GB2312" w:ascii="仿宋_GB2312" w:hAnsi="仿宋_GB2312" w:cs="仿宋_GB2312"/>
              </w:rPr>
              <w:t>印刷费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30203</w:t>
            </w:r>
            <w:r>
              <w:rPr>
                <w:u/>
              </w:rPr>
            </w:r>
          </w:p>
        </w:tc>
        <w:tc>
          <w:tcPr>
            <w:tcW w:w="5180" w:type="dxa"/>
          </w:tcPr>
          <w:p>
            <w:pPr>
              <w:pBdr/>
              <w:ind/>
            </w:pPr>
            <w:r>
              <w:rPr>
                <w:u w:color="auto"/>
                <w:color w:val="000000"/>
                <w:sz w:val="18"/>
                <w:rFonts w:eastAsia="仿宋_GB2312" w:ascii="仿宋_GB2312" w:hAnsi="仿宋_GB2312" w:cs="仿宋_GB2312"/>
              </w:rPr>
              <w:t>咨询费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30204</w:t>
            </w:r>
            <w:r>
              <w:rPr>
                <w:u/>
              </w:rPr>
            </w:r>
          </w:p>
        </w:tc>
        <w:tc>
          <w:tcPr>
            <w:tcW w:w="5180" w:type="dxa"/>
          </w:tcPr>
          <w:p>
            <w:pPr>
              <w:pBdr/>
              <w:ind/>
            </w:pPr>
            <w:r>
              <w:rPr>
                <w:u w:color="auto"/>
                <w:color w:val="000000"/>
                <w:sz w:val="18"/>
                <w:rFonts w:eastAsia="仿宋_GB2312" w:ascii="仿宋_GB2312" w:hAnsi="仿宋_GB2312" w:cs="仿宋_GB2312"/>
              </w:rPr>
              <w:t>手续费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30205</w:t>
            </w:r>
            <w:r>
              <w:rPr>
                <w:u/>
              </w:rPr>
            </w:r>
          </w:p>
        </w:tc>
        <w:tc>
          <w:tcPr>
            <w:tcW w:w="5180" w:type="dxa"/>
          </w:tcPr>
          <w:p>
            <w:pPr>
              <w:pBdr/>
              <w:ind/>
            </w:pPr>
            <w:r>
              <w:rPr>
                <w:u w:color="auto"/>
                <w:color w:val="000000"/>
                <w:sz w:val="18"/>
                <w:rFonts w:eastAsia="仿宋_GB2312" w:ascii="仿宋_GB2312" w:hAnsi="仿宋_GB2312" w:cs="仿宋_GB2312"/>
              </w:rPr>
              <w:t>水费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30206</w:t>
            </w:r>
            <w:r>
              <w:rPr>
                <w:u/>
              </w:rPr>
            </w:r>
          </w:p>
        </w:tc>
        <w:tc>
          <w:tcPr>
            <w:tcW w:w="5180" w:type="dxa"/>
          </w:tcPr>
          <w:p>
            <w:pPr>
              <w:pBdr/>
              <w:ind/>
            </w:pPr>
            <w:r>
              <w:rPr>
                <w:u w:color="auto"/>
                <w:color w:val="000000"/>
                <w:sz w:val="18"/>
                <w:rFonts w:eastAsia="仿宋_GB2312" w:ascii="仿宋_GB2312" w:hAnsi="仿宋_GB2312" w:cs="仿宋_GB2312"/>
              </w:rPr>
              <w:t>电费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30207</w:t>
            </w:r>
            <w:r>
              <w:rPr>
                <w:u/>
              </w:rPr>
            </w:r>
          </w:p>
        </w:tc>
        <w:tc>
          <w:tcPr>
            <w:tcW w:w="5180" w:type="dxa"/>
          </w:tcPr>
          <w:p>
            <w:pPr>
              <w:pBdr/>
              <w:ind/>
            </w:pPr>
            <w:r>
              <w:rPr>
                <w:u w:color="auto"/>
                <w:color w:val="000000"/>
                <w:sz w:val="18"/>
                <w:rFonts w:eastAsia="仿宋_GB2312" w:ascii="仿宋_GB2312" w:hAnsi="仿宋_GB2312" w:cs="仿宋_GB2312"/>
              </w:rPr>
              <w:t>邮电费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30208</w:t>
            </w:r>
            <w:r>
              <w:rPr>
                <w:u/>
              </w:rPr>
            </w:r>
          </w:p>
        </w:tc>
        <w:tc>
          <w:tcPr>
            <w:tcW w:w="5180" w:type="dxa"/>
          </w:tcPr>
          <w:p>
            <w:pPr>
              <w:pBdr/>
              <w:ind/>
            </w:pPr>
            <w:r>
              <w:rPr>
                <w:u w:color="auto"/>
                <w:color w:val="000000"/>
                <w:sz w:val="18"/>
                <w:rFonts w:eastAsia="仿宋_GB2312" w:ascii="仿宋_GB2312" w:hAnsi="仿宋_GB2312" w:cs="仿宋_GB2312"/>
              </w:rPr>
              <w:t>取暖费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30209</w:t>
            </w:r>
            <w:r>
              <w:rPr>
                <w:u/>
              </w:rPr>
            </w:r>
          </w:p>
        </w:tc>
        <w:tc>
          <w:tcPr>
            <w:tcW w:w="5180" w:type="dxa"/>
          </w:tcPr>
          <w:p>
            <w:pPr>
              <w:pBdr/>
              <w:ind/>
            </w:pPr>
            <w:r>
              <w:rPr>
                <w:u w:color="auto"/>
                <w:color w:val="000000"/>
                <w:sz w:val="18"/>
                <w:rFonts w:eastAsia="仿宋_GB2312" w:ascii="仿宋_GB2312" w:hAnsi="仿宋_GB2312" w:cs="仿宋_GB2312"/>
              </w:rPr>
              <w:t>物业管理费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30211</w:t>
            </w:r>
            <w:r>
              <w:rPr>
                <w:u/>
              </w:rPr>
            </w:r>
          </w:p>
        </w:tc>
        <w:tc>
          <w:tcPr>
            <w:tcW w:w="5180" w:type="dxa"/>
          </w:tcPr>
          <w:p>
            <w:pPr>
              <w:pBdr/>
              <w:ind/>
            </w:pPr>
            <w:r>
              <w:rPr>
                <w:u w:color="auto"/>
                <w:color w:val="000000"/>
                <w:sz w:val="18"/>
                <w:rFonts w:eastAsia="仿宋_GB2312" w:ascii="仿宋_GB2312" w:hAnsi="仿宋_GB2312" w:cs="仿宋_GB2312"/>
              </w:rPr>
              <w:t>差旅费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30212</w:t>
            </w:r>
            <w:r>
              <w:rPr>
                <w:u/>
              </w:rPr>
            </w:r>
          </w:p>
        </w:tc>
        <w:tc>
          <w:tcPr>
            <w:tcW w:w="5180" w:type="dxa"/>
          </w:tcPr>
          <w:p>
            <w:pPr>
              <w:pBdr/>
              <w:ind/>
            </w:pPr>
            <w:r>
              <w:rPr>
                <w:u w:color="auto"/>
                <w:color w:val="000000"/>
                <w:sz w:val="18"/>
                <w:rFonts w:eastAsia="仿宋_GB2312" w:ascii="仿宋_GB2312" w:hAnsi="仿宋_GB2312" w:cs="仿宋_GB2312"/>
              </w:rPr>
              <w:t>因公出国（境）费用</w:t>
            </w:r>
            <w:r>
              <w:rPr>
                <w:u/>
              </w:rPr>
            </w:r>
          </w:p>
        </w:tc>
        <w:tc>
          <w:tcPr>
            <w:tcW w:w="1726" w:type="dxa"/>
          </w:tcPr>
          <w:p>
            <w:pPr>
              <w:pBdr/>
              <w:ind/>
            </w:pPr>
            <w:r>
              <w:rPr>
                <w:u w:color="auto"/>
                <w:color w:val="000000"/>
                <w:sz w:val="18"/>
                <w:rFonts w:eastAsia="仿宋_GB2312" w:ascii="仿宋_GB2312" w:hAnsi="仿宋_GB2312" w:cs="仿宋_GB2312"/>
              </w:rPr>
              <w:t>9.00</w:t>
            </w:r>
            <w:r>
              <w:rPr>
                <w:u/>
              </w:rPr>
            </w:r>
          </w:p>
        </w:tc>
      </w:tr>
      <w:tr>
        <w:tc>
          <w:tcPr>
            <w:tcW w:w="1726" w:type="dxa"/>
          </w:tcPr>
          <w:p>
            <w:pPr>
              <w:pBdr/>
              <w:ind/>
            </w:pPr>
            <w:r>
              <w:rPr>
                <w:u w:color="auto"/>
                <w:color w:val="000000"/>
                <w:sz w:val="18"/>
                <w:rFonts w:eastAsia="仿宋_GB2312" w:ascii="仿宋_GB2312" w:hAnsi="仿宋_GB2312" w:cs="仿宋_GB2312"/>
              </w:rPr>
              <w:t>30213</w:t>
            </w:r>
            <w:r>
              <w:rPr>
                <w:u/>
              </w:rPr>
            </w:r>
          </w:p>
        </w:tc>
        <w:tc>
          <w:tcPr>
            <w:tcW w:w="5180" w:type="dxa"/>
          </w:tcPr>
          <w:p>
            <w:pPr>
              <w:pBdr/>
              <w:ind/>
            </w:pPr>
            <w:r>
              <w:rPr>
                <w:u w:color="auto"/>
                <w:color w:val="000000"/>
                <w:sz w:val="18"/>
                <w:rFonts w:eastAsia="仿宋_GB2312" w:ascii="仿宋_GB2312" w:hAnsi="仿宋_GB2312" w:cs="仿宋_GB2312"/>
              </w:rPr>
              <w:t>维修(护)费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30214</w:t>
            </w:r>
            <w:r>
              <w:rPr>
                <w:u/>
              </w:rPr>
            </w:r>
          </w:p>
        </w:tc>
        <w:tc>
          <w:tcPr>
            <w:tcW w:w="5180" w:type="dxa"/>
          </w:tcPr>
          <w:p>
            <w:pPr>
              <w:pBdr/>
              <w:ind/>
            </w:pPr>
            <w:r>
              <w:rPr>
                <w:u w:color="auto"/>
                <w:color w:val="000000"/>
                <w:sz w:val="18"/>
                <w:rFonts w:eastAsia="仿宋_GB2312" w:ascii="仿宋_GB2312" w:hAnsi="仿宋_GB2312" w:cs="仿宋_GB2312"/>
              </w:rPr>
              <w:t>租赁费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30215</w:t>
            </w:r>
            <w:r>
              <w:rPr>
                <w:u/>
              </w:rPr>
            </w:r>
          </w:p>
        </w:tc>
        <w:tc>
          <w:tcPr>
            <w:tcW w:w="5180" w:type="dxa"/>
          </w:tcPr>
          <w:p>
            <w:pPr>
              <w:pBdr/>
              <w:ind/>
            </w:pPr>
            <w:r>
              <w:rPr>
                <w:u w:color="auto"/>
                <w:color w:val="000000"/>
                <w:sz w:val="18"/>
                <w:rFonts w:eastAsia="仿宋_GB2312" w:ascii="仿宋_GB2312" w:hAnsi="仿宋_GB2312" w:cs="仿宋_GB2312"/>
              </w:rPr>
              <w:t>会议费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30216</w:t>
            </w:r>
            <w:r>
              <w:rPr>
                <w:u/>
              </w:rPr>
            </w:r>
          </w:p>
        </w:tc>
        <w:tc>
          <w:tcPr>
            <w:tcW w:w="5180" w:type="dxa"/>
          </w:tcPr>
          <w:p>
            <w:pPr>
              <w:pBdr/>
              <w:ind/>
            </w:pPr>
            <w:r>
              <w:rPr>
                <w:u w:color="auto"/>
                <w:color w:val="000000"/>
                <w:sz w:val="18"/>
                <w:rFonts w:eastAsia="仿宋_GB2312" w:ascii="仿宋_GB2312" w:hAnsi="仿宋_GB2312" w:cs="仿宋_GB2312"/>
              </w:rPr>
              <w:t>培训费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30217</w:t>
            </w:r>
            <w:r>
              <w:rPr>
                <w:u/>
              </w:rPr>
            </w:r>
          </w:p>
        </w:tc>
        <w:tc>
          <w:tcPr>
            <w:tcW w:w="5180" w:type="dxa"/>
          </w:tcPr>
          <w:p>
            <w:pPr>
              <w:pBdr/>
              <w:ind/>
            </w:pPr>
            <w:r>
              <w:rPr>
                <w:u w:color="auto"/>
                <w:color w:val="000000"/>
                <w:sz w:val="18"/>
                <w:rFonts w:eastAsia="仿宋_GB2312" w:ascii="仿宋_GB2312" w:hAnsi="仿宋_GB2312" w:cs="仿宋_GB2312"/>
              </w:rPr>
              <w:t>公务接待费</w:t>
            </w:r>
            <w:r>
              <w:rPr>
                <w:u/>
              </w:rPr>
            </w:r>
          </w:p>
        </w:tc>
        <w:tc>
          <w:tcPr>
            <w:tcW w:w="1726" w:type="dxa"/>
          </w:tcPr>
          <w:p>
            <w:pPr>
              <w:pBdr/>
              <w:ind/>
            </w:pPr>
            <w:r>
              <w:rPr>
                <w:u w:color="auto"/>
                <w:color w:val="000000"/>
                <w:sz w:val="18"/>
                <w:rFonts w:eastAsia="仿宋_GB2312" w:ascii="仿宋_GB2312" w:hAnsi="仿宋_GB2312" w:cs="仿宋_GB2312"/>
              </w:rPr>
              <w:t>7.50</w:t>
            </w:r>
            <w:r>
              <w:rPr>
                <w:u/>
              </w:rPr>
            </w:r>
          </w:p>
        </w:tc>
      </w:tr>
      <w:tr>
        <w:tc>
          <w:tcPr>
            <w:tcW w:w="1726" w:type="dxa"/>
          </w:tcPr>
          <w:p>
            <w:pPr>
              <w:pBdr/>
              <w:ind/>
            </w:pPr>
            <w:r>
              <w:rPr>
                <w:u w:color="auto"/>
                <w:color w:val="000000"/>
                <w:sz w:val="18"/>
                <w:rFonts w:eastAsia="仿宋_GB2312" w:ascii="仿宋_GB2312" w:hAnsi="仿宋_GB2312" w:cs="仿宋_GB2312"/>
              </w:rPr>
              <w:t>30218</w:t>
            </w:r>
            <w:r>
              <w:rPr>
                <w:u/>
              </w:rPr>
            </w:r>
          </w:p>
        </w:tc>
        <w:tc>
          <w:tcPr>
            <w:tcW w:w="5180" w:type="dxa"/>
          </w:tcPr>
          <w:p>
            <w:pPr>
              <w:pBdr/>
              <w:ind/>
            </w:pPr>
            <w:r>
              <w:rPr>
                <w:u w:color="auto"/>
                <w:color w:val="000000"/>
                <w:sz w:val="18"/>
                <w:rFonts w:eastAsia="仿宋_GB2312" w:ascii="仿宋_GB2312" w:hAnsi="仿宋_GB2312" w:cs="仿宋_GB2312"/>
              </w:rPr>
              <w:t>专用材料费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30224</w:t>
            </w:r>
            <w:r>
              <w:rPr>
                <w:u/>
              </w:rPr>
            </w:r>
          </w:p>
        </w:tc>
        <w:tc>
          <w:tcPr>
            <w:tcW w:w="5180" w:type="dxa"/>
          </w:tcPr>
          <w:p>
            <w:pPr>
              <w:pBdr/>
              <w:ind/>
            </w:pPr>
            <w:r>
              <w:rPr>
                <w:u w:color="auto"/>
                <w:color w:val="000000"/>
                <w:sz w:val="18"/>
                <w:rFonts w:eastAsia="仿宋_GB2312" w:ascii="仿宋_GB2312" w:hAnsi="仿宋_GB2312" w:cs="仿宋_GB2312"/>
              </w:rPr>
              <w:t>被装购置费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30225</w:t>
            </w:r>
            <w:r>
              <w:rPr>
                <w:u/>
              </w:rPr>
            </w:r>
          </w:p>
        </w:tc>
        <w:tc>
          <w:tcPr>
            <w:tcW w:w="5180" w:type="dxa"/>
          </w:tcPr>
          <w:p>
            <w:pPr>
              <w:pBdr/>
              <w:ind/>
            </w:pPr>
            <w:r>
              <w:rPr>
                <w:u w:color="auto"/>
                <w:color w:val="000000"/>
                <w:sz w:val="18"/>
                <w:rFonts w:eastAsia="仿宋_GB2312" w:ascii="仿宋_GB2312" w:hAnsi="仿宋_GB2312" w:cs="仿宋_GB2312"/>
              </w:rPr>
              <w:t>专用燃料费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30226</w:t>
            </w:r>
            <w:r>
              <w:rPr>
                <w:u/>
              </w:rPr>
            </w:r>
          </w:p>
        </w:tc>
        <w:tc>
          <w:tcPr>
            <w:tcW w:w="5180" w:type="dxa"/>
          </w:tcPr>
          <w:p>
            <w:pPr>
              <w:pBdr/>
              <w:ind/>
            </w:pPr>
            <w:r>
              <w:rPr>
                <w:u w:color="auto"/>
                <w:color w:val="000000"/>
                <w:sz w:val="18"/>
                <w:rFonts w:eastAsia="仿宋_GB2312" w:ascii="仿宋_GB2312" w:hAnsi="仿宋_GB2312" w:cs="仿宋_GB2312"/>
              </w:rPr>
              <w:t>劳务费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30227</w:t>
            </w:r>
            <w:r>
              <w:rPr>
                <w:u/>
              </w:rPr>
            </w:r>
          </w:p>
        </w:tc>
        <w:tc>
          <w:tcPr>
            <w:tcW w:w="5180" w:type="dxa"/>
          </w:tcPr>
          <w:p>
            <w:pPr>
              <w:pBdr/>
              <w:ind/>
            </w:pPr>
            <w:r>
              <w:rPr>
                <w:u w:color="auto"/>
                <w:color w:val="000000"/>
                <w:sz w:val="18"/>
                <w:rFonts w:eastAsia="仿宋_GB2312" w:ascii="仿宋_GB2312" w:hAnsi="仿宋_GB2312" w:cs="仿宋_GB2312"/>
              </w:rPr>
              <w:t>委托业务费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30228</w:t>
            </w:r>
            <w:r>
              <w:rPr>
                <w:u/>
              </w:rPr>
            </w:r>
          </w:p>
        </w:tc>
        <w:tc>
          <w:tcPr>
            <w:tcW w:w="5180" w:type="dxa"/>
          </w:tcPr>
          <w:p>
            <w:pPr>
              <w:pBdr/>
              <w:ind/>
            </w:pPr>
            <w:r>
              <w:rPr>
                <w:u w:color="auto"/>
                <w:color w:val="000000"/>
                <w:sz w:val="18"/>
                <w:rFonts w:eastAsia="仿宋_GB2312" w:ascii="仿宋_GB2312" w:hAnsi="仿宋_GB2312" w:cs="仿宋_GB2312"/>
              </w:rPr>
              <w:t>工会经费</w:t>
            </w:r>
            <w:r>
              <w:rPr>
                <w:u/>
              </w:rPr>
            </w:r>
          </w:p>
        </w:tc>
        <w:tc>
          <w:tcPr>
            <w:tcW w:w="1726" w:type="dxa"/>
          </w:tcPr>
          <w:p>
            <w:pPr>
              <w:pBdr/>
              <w:ind/>
            </w:pPr>
            <w:r>
              <w:rPr>
                <w:u w:color="auto"/>
                <w:color w:val="000000"/>
                <w:sz w:val="18"/>
                <w:rFonts w:eastAsia="仿宋_GB2312" w:ascii="仿宋_GB2312" w:hAnsi="仿宋_GB2312" w:cs="仿宋_GB2312"/>
              </w:rPr>
              <w:t>3.14</w:t>
            </w:r>
            <w:r>
              <w:rPr>
                <w:u/>
              </w:rPr>
            </w:r>
          </w:p>
        </w:tc>
      </w:tr>
      <w:tr>
        <w:tc>
          <w:tcPr>
            <w:tcW w:w="1726" w:type="dxa"/>
          </w:tcPr>
          <w:p>
            <w:pPr>
              <w:pBdr/>
              <w:ind/>
            </w:pPr>
            <w:r>
              <w:rPr>
                <w:u w:color="auto"/>
                <w:color w:val="000000"/>
                <w:sz w:val="18"/>
                <w:rFonts w:eastAsia="仿宋_GB2312" w:ascii="仿宋_GB2312" w:hAnsi="仿宋_GB2312" w:cs="仿宋_GB2312"/>
              </w:rPr>
              <w:t>30229</w:t>
            </w:r>
            <w:r>
              <w:rPr>
                <w:u/>
              </w:rPr>
            </w:r>
          </w:p>
        </w:tc>
        <w:tc>
          <w:tcPr>
            <w:tcW w:w="5180" w:type="dxa"/>
          </w:tcPr>
          <w:p>
            <w:pPr>
              <w:pBdr/>
              <w:ind/>
            </w:pPr>
            <w:r>
              <w:rPr>
                <w:u w:color="auto"/>
                <w:color w:val="000000"/>
                <w:sz w:val="18"/>
                <w:rFonts w:eastAsia="仿宋_GB2312" w:ascii="仿宋_GB2312" w:hAnsi="仿宋_GB2312" w:cs="仿宋_GB2312"/>
              </w:rPr>
              <w:t>福利费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30231</w:t>
            </w:r>
            <w:r>
              <w:rPr>
                <w:u/>
              </w:rPr>
            </w:r>
          </w:p>
        </w:tc>
        <w:tc>
          <w:tcPr>
            <w:tcW w:w="5180" w:type="dxa"/>
          </w:tcPr>
          <w:p>
            <w:pPr>
              <w:pBdr/>
              <w:ind/>
            </w:pPr>
            <w:r>
              <w:rPr>
                <w:u w:color="auto"/>
                <w:color w:val="000000"/>
                <w:sz w:val="18"/>
                <w:rFonts w:eastAsia="仿宋_GB2312" w:ascii="仿宋_GB2312" w:hAnsi="仿宋_GB2312" w:cs="仿宋_GB2312"/>
              </w:rPr>
              <w:t>公务用车运行维护费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30239</w:t>
            </w:r>
            <w:r>
              <w:rPr>
                <w:u/>
              </w:rPr>
            </w:r>
          </w:p>
        </w:tc>
        <w:tc>
          <w:tcPr>
            <w:tcW w:w="5180" w:type="dxa"/>
          </w:tcPr>
          <w:p>
            <w:pPr>
              <w:pBdr/>
              <w:ind/>
            </w:pPr>
            <w:r>
              <w:rPr>
                <w:u w:color="auto"/>
                <w:color w:val="000000"/>
                <w:sz w:val="18"/>
                <w:rFonts w:eastAsia="仿宋_GB2312" w:ascii="仿宋_GB2312" w:hAnsi="仿宋_GB2312" w:cs="仿宋_GB2312"/>
              </w:rPr>
              <w:t>其他交通费用</w:t>
            </w:r>
            <w:r>
              <w:rPr>
                <w:u/>
              </w:rPr>
            </w:r>
          </w:p>
        </w:tc>
        <w:tc>
          <w:tcPr>
            <w:tcW w:w="1726" w:type="dxa"/>
          </w:tcPr>
          <w:p>
            <w:pPr>
              <w:pBdr/>
              <w:ind/>
            </w:pPr>
            <w:r>
              <w:rPr>
                <w:u w:color="auto"/>
                <w:color w:val="000000"/>
                <w:sz w:val="18"/>
                <w:rFonts w:eastAsia="仿宋_GB2312" w:ascii="仿宋_GB2312" w:hAnsi="仿宋_GB2312" w:cs="仿宋_GB2312"/>
              </w:rPr>
              <w:t>16.21</w:t>
            </w:r>
            <w:r>
              <w:rPr>
                <w:u/>
              </w:rPr>
            </w:r>
          </w:p>
        </w:tc>
      </w:tr>
      <w:tr>
        <w:tc>
          <w:tcPr>
            <w:tcW w:w="1726" w:type="dxa"/>
          </w:tcPr>
          <w:p>
            <w:pPr>
              <w:pBdr/>
              <w:ind/>
            </w:pPr>
            <w:r>
              <w:rPr>
                <w:u w:color="auto"/>
                <w:color w:val="000000"/>
                <w:sz w:val="18"/>
                <w:rFonts w:eastAsia="仿宋_GB2312" w:ascii="仿宋_GB2312" w:hAnsi="仿宋_GB2312" w:cs="仿宋_GB2312"/>
              </w:rPr>
              <w:t>30240</w:t>
            </w:r>
            <w:r>
              <w:rPr>
                <w:u/>
              </w:rPr>
            </w:r>
          </w:p>
        </w:tc>
        <w:tc>
          <w:tcPr>
            <w:tcW w:w="5180" w:type="dxa"/>
          </w:tcPr>
          <w:p>
            <w:pPr>
              <w:pBdr/>
              <w:ind/>
            </w:pPr>
            <w:r>
              <w:rPr>
                <w:u w:color="auto"/>
                <w:color w:val="000000"/>
                <w:sz w:val="18"/>
                <w:rFonts w:eastAsia="仿宋_GB2312" w:ascii="仿宋_GB2312" w:hAnsi="仿宋_GB2312" w:cs="仿宋_GB2312"/>
              </w:rPr>
              <w:t>税金及附加费用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30299</w:t>
            </w:r>
            <w:r>
              <w:rPr>
                <w:u/>
              </w:rPr>
            </w:r>
          </w:p>
        </w:tc>
        <w:tc>
          <w:tcPr>
            <w:tcW w:w="5180" w:type="dxa"/>
          </w:tcPr>
          <w:p>
            <w:pPr>
              <w:pBdr/>
              <w:ind/>
            </w:pPr>
            <w:r>
              <w:rPr>
                <w:u w:color="auto"/>
                <w:color w:val="000000"/>
                <w:sz w:val="18"/>
                <w:rFonts w:eastAsia="仿宋_GB2312" w:ascii="仿宋_GB2312" w:hAnsi="仿宋_GB2312" w:cs="仿宋_GB2312"/>
              </w:rPr>
              <w:t>其他商品和服务支出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w:t>
            </w:r>
            <w:r>
              <w:rPr>
                <w:u/>
              </w:rPr>
            </w:r>
          </w:p>
        </w:tc>
        <w:tc>
          <w:tcPr>
            <w:tcW w:w="5180" w:type="dxa"/>
          </w:tcPr>
          <w:p>
            <w:pPr>
              <w:pBdr/>
              <w:ind/>
            </w:pPr>
            <w:r>
              <w:rPr>
                <w:u w:color="auto"/>
                <w:color w:val="000000"/>
                <w:sz w:val="18"/>
                <w:rFonts w:eastAsia="仿宋_GB2312" w:ascii="仿宋_GB2312" w:hAnsi="仿宋_GB2312" w:cs="仿宋_GB2312"/>
              </w:rPr>
              <w:t>对个人和家庭的补助</w:t>
            </w:r>
            <w:r>
              <w:rPr>
                <w:u/>
              </w:rPr>
            </w:r>
          </w:p>
        </w:tc>
        <w:tc>
          <w:tcPr>
            <w:tcW w:w="1726" w:type="dxa"/>
          </w:tcPr>
          <w:p>
            <w:pPr>
              <w:pBdr/>
              <w:ind/>
            </w:pPr>
            <w:r>
              <w:rPr>
                <w:u w:color="auto"/>
                <w:color w:val="000000"/>
                <w:sz w:val="18"/>
                <w:rFonts w:eastAsia="仿宋_GB2312" w:ascii="仿宋_GB2312" w:hAnsi="仿宋_GB2312" w:cs="仿宋_GB2312"/>
              </w:rPr>
              <w:t>71.88</w:t>
            </w:r>
            <w:r>
              <w:rPr>
                <w:u/>
              </w:rPr>
            </w:r>
          </w:p>
        </w:tc>
      </w:tr>
      <w:tr>
        <w:tc>
          <w:tcPr>
            <w:tcW w:w="1726" w:type="dxa"/>
          </w:tcPr>
          <w:p>
            <w:pPr>
              <w:pBdr/>
              <w:ind/>
            </w:pPr>
            <w:r>
              <w:rPr>
                <w:u w:color="auto"/>
                <w:color w:val="000000"/>
                <w:sz w:val="18"/>
                <w:rFonts w:eastAsia="仿宋_GB2312" w:ascii="仿宋_GB2312" w:hAnsi="仿宋_GB2312" w:cs="仿宋_GB2312"/>
              </w:rPr>
              <w:t>30301</w:t>
            </w:r>
            <w:r>
              <w:rPr>
                <w:u/>
              </w:rPr>
            </w:r>
          </w:p>
        </w:tc>
        <w:tc>
          <w:tcPr>
            <w:tcW w:w="5180" w:type="dxa"/>
          </w:tcPr>
          <w:p>
            <w:pPr>
              <w:pBdr/>
              <w:ind/>
            </w:pPr>
            <w:r>
              <w:rPr>
                <w:u w:color="auto"/>
                <w:color w:val="000000"/>
                <w:sz w:val="18"/>
                <w:rFonts w:eastAsia="仿宋_GB2312" w:ascii="仿宋_GB2312" w:hAnsi="仿宋_GB2312" w:cs="仿宋_GB2312"/>
              </w:rPr>
              <w:t>离休费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30302</w:t>
            </w:r>
            <w:r>
              <w:rPr>
                <w:u/>
              </w:rPr>
            </w:r>
          </w:p>
        </w:tc>
        <w:tc>
          <w:tcPr>
            <w:tcW w:w="5180" w:type="dxa"/>
          </w:tcPr>
          <w:p>
            <w:pPr>
              <w:pBdr/>
              <w:ind/>
            </w:pPr>
            <w:r>
              <w:rPr>
                <w:u w:color="auto"/>
                <w:color w:val="000000"/>
                <w:sz w:val="18"/>
                <w:rFonts w:eastAsia="仿宋_GB2312" w:ascii="仿宋_GB2312" w:hAnsi="仿宋_GB2312" w:cs="仿宋_GB2312"/>
              </w:rPr>
              <w:t>退休费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30303</w:t>
            </w:r>
            <w:r>
              <w:rPr>
                <w:u/>
              </w:rPr>
            </w:r>
          </w:p>
        </w:tc>
        <w:tc>
          <w:tcPr>
            <w:tcW w:w="5180" w:type="dxa"/>
          </w:tcPr>
          <w:p>
            <w:pPr>
              <w:pBdr/>
              <w:ind/>
            </w:pPr>
            <w:r>
              <w:rPr>
                <w:u w:color="auto"/>
                <w:color w:val="000000"/>
                <w:sz w:val="18"/>
                <w:rFonts w:eastAsia="仿宋_GB2312" w:ascii="仿宋_GB2312" w:hAnsi="仿宋_GB2312" w:cs="仿宋_GB2312"/>
              </w:rPr>
              <w:t>退职（役）费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30304</w:t>
            </w:r>
            <w:r>
              <w:rPr>
                <w:u/>
              </w:rPr>
            </w:r>
          </w:p>
        </w:tc>
        <w:tc>
          <w:tcPr>
            <w:tcW w:w="5180" w:type="dxa"/>
          </w:tcPr>
          <w:p>
            <w:pPr>
              <w:pBdr/>
              <w:ind/>
            </w:pPr>
            <w:r>
              <w:rPr>
                <w:u w:color="auto"/>
                <w:color w:val="000000"/>
                <w:sz w:val="18"/>
                <w:rFonts w:eastAsia="仿宋_GB2312" w:ascii="仿宋_GB2312" w:hAnsi="仿宋_GB2312" w:cs="仿宋_GB2312"/>
              </w:rPr>
              <w:t>抚恤金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30305</w:t>
            </w:r>
            <w:r>
              <w:rPr>
                <w:u/>
              </w:rPr>
            </w:r>
          </w:p>
        </w:tc>
        <w:tc>
          <w:tcPr>
            <w:tcW w:w="5180" w:type="dxa"/>
          </w:tcPr>
          <w:p>
            <w:pPr>
              <w:pBdr/>
              <w:ind/>
            </w:pPr>
            <w:r>
              <w:rPr>
                <w:u w:color="auto"/>
                <w:color w:val="000000"/>
                <w:sz w:val="18"/>
                <w:rFonts w:eastAsia="仿宋_GB2312" w:ascii="仿宋_GB2312" w:hAnsi="仿宋_GB2312" w:cs="仿宋_GB2312"/>
              </w:rPr>
              <w:t>生活补助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30306</w:t>
            </w:r>
            <w:r>
              <w:rPr>
                <w:u/>
              </w:rPr>
            </w:r>
          </w:p>
        </w:tc>
        <w:tc>
          <w:tcPr>
            <w:tcW w:w="5180" w:type="dxa"/>
          </w:tcPr>
          <w:p>
            <w:pPr>
              <w:pBdr/>
              <w:ind/>
            </w:pPr>
            <w:r>
              <w:rPr>
                <w:u w:color="auto"/>
                <w:color w:val="000000"/>
                <w:sz w:val="18"/>
                <w:rFonts w:eastAsia="仿宋_GB2312" w:ascii="仿宋_GB2312" w:hAnsi="仿宋_GB2312" w:cs="仿宋_GB2312"/>
              </w:rPr>
              <w:t>救济费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30307</w:t>
            </w:r>
            <w:r>
              <w:rPr>
                <w:u/>
              </w:rPr>
            </w:r>
          </w:p>
        </w:tc>
        <w:tc>
          <w:tcPr>
            <w:tcW w:w="5180" w:type="dxa"/>
          </w:tcPr>
          <w:p>
            <w:pPr>
              <w:pBdr/>
              <w:ind/>
            </w:pPr>
            <w:r>
              <w:rPr>
                <w:u w:color="auto"/>
                <w:color w:val="000000"/>
                <w:sz w:val="18"/>
                <w:rFonts w:eastAsia="仿宋_GB2312" w:ascii="仿宋_GB2312" w:hAnsi="仿宋_GB2312" w:cs="仿宋_GB2312"/>
              </w:rPr>
              <w:t>医疗费补助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30308</w:t>
            </w:r>
            <w:r>
              <w:rPr>
                <w:u/>
              </w:rPr>
            </w:r>
          </w:p>
        </w:tc>
        <w:tc>
          <w:tcPr>
            <w:tcW w:w="5180" w:type="dxa"/>
          </w:tcPr>
          <w:p>
            <w:pPr>
              <w:pBdr/>
              <w:ind/>
            </w:pPr>
            <w:r>
              <w:rPr>
                <w:u w:color="auto"/>
                <w:color w:val="000000"/>
                <w:sz w:val="18"/>
                <w:rFonts w:eastAsia="仿宋_GB2312" w:ascii="仿宋_GB2312" w:hAnsi="仿宋_GB2312" w:cs="仿宋_GB2312"/>
              </w:rPr>
              <w:t>助学金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30309</w:t>
            </w:r>
            <w:r>
              <w:rPr>
                <w:u/>
              </w:rPr>
            </w:r>
          </w:p>
        </w:tc>
        <w:tc>
          <w:tcPr>
            <w:tcW w:w="5180" w:type="dxa"/>
          </w:tcPr>
          <w:p>
            <w:pPr>
              <w:pBdr/>
              <w:ind/>
            </w:pPr>
            <w:r>
              <w:rPr>
                <w:u w:color="auto"/>
                <w:color w:val="000000"/>
                <w:sz w:val="18"/>
                <w:rFonts w:eastAsia="仿宋_GB2312" w:ascii="仿宋_GB2312" w:hAnsi="仿宋_GB2312" w:cs="仿宋_GB2312"/>
              </w:rPr>
              <w:t>奖励金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30310</w:t>
            </w:r>
            <w:r>
              <w:rPr>
                <w:u/>
              </w:rPr>
            </w:r>
          </w:p>
        </w:tc>
        <w:tc>
          <w:tcPr>
            <w:tcW w:w="5180" w:type="dxa"/>
          </w:tcPr>
          <w:p>
            <w:pPr>
              <w:pBdr/>
              <w:ind/>
            </w:pPr>
            <w:r>
              <w:rPr>
                <w:u w:color="auto"/>
                <w:color w:val="000000"/>
                <w:sz w:val="18"/>
                <w:rFonts w:eastAsia="仿宋_GB2312" w:ascii="仿宋_GB2312" w:hAnsi="仿宋_GB2312" w:cs="仿宋_GB2312"/>
              </w:rPr>
              <w:t>个人农业生产补贴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30311</w:t>
            </w:r>
            <w:r>
              <w:rPr>
                <w:u/>
              </w:rPr>
            </w:r>
          </w:p>
        </w:tc>
        <w:tc>
          <w:tcPr>
            <w:tcW w:w="5180" w:type="dxa"/>
          </w:tcPr>
          <w:p>
            <w:pPr>
              <w:pBdr/>
              <w:ind/>
            </w:pPr>
            <w:r>
              <w:rPr>
                <w:u w:color="auto"/>
                <w:color w:val="000000"/>
                <w:sz w:val="18"/>
                <w:rFonts w:eastAsia="仿宋_GB2312" w:ascii="仿宋_GB2312" w:hAnsi="仿宋_GB2312" w:cs="仿宋_GB2312"/>
              </w:rPr>
              <w:t>代缴社会保险费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30399</w:t>
            </w:r>
            <w:r>
              <w:rPr>
                <w:u/>
              </w:rPr>
            </w:r>
          </w:p>
        </w:tc>
        <w:tc>
          <w:tcPr>
            <w:tcW w:w="5180" w:type="dxa"/>
          </w:tcPr>
          <w:p>
            <w:pPr>
              <w:pBdr/>
              <w:ind/>
            </w:pPr>
            <w:r>
              <w:rPr>
                <w:u w:color="auto"/>
                <w:color w:val="000000"/>
                <w:sz w:val="18"/>
                <w:rFonts w:eastAsia="仿宋_GB2312" w:ascii="仿宋_GB2312" w:hAnsi="仿宋_GB2312" w:cs="仿宋_GB2312"/>
              </w:rPr>
              <w:t>其他对个人和家庭的补助</w:t>
            </w:r>
            <w:r>
              <w:rPr>
                <w:u/>
              </w:rPr>
            </w:r>
          </w:p>
        </w:tc>
        <w:tc>
          <w:tcPr>
            <w:tcW w:w="1726" w:type="dxa"/>
          </w:tcPr>
          <w:p>
            <w:pPr>
              <w:pBdr/>
              <w:ind/>
            </w:pPr>
            <w:r>
              <w:rPr>
                <w:u w:color="auto"/>
                <w:color w:val="000000"/>
                <w:sz w:val="18"/>
                <w:rFonts w:eastAsia="仿宋_GB2312" w:ascii="仿宋_GB2312" w:hAnsi="仿宋_GB2312" w:cs="仿宋_GB2312"/>
              </w:rPr>
              <w:t>71.88</w:t>
            </w:r>
            <w:r>
              <w:rPr>
                <w:u/>
              </w:rPr>
            </w:r>
          </w:p>
        </w:tc>
      </w:tr>
      <w:tr>
        <w:tc>
          <w:tcPr>
            <w:tcW w:w="1726" w:type="dxa"/>
          </w:tcPr>
          <w:p>
            <w:pPr>
              <w:pBdr/>
              <w:ind/>
            </w:pPr>
            <w:r>
              <w:rPr>
                <w:u w:color="auto"/>
                <w:color w:val="000000"/>
                <w:sz w:val="18"/>
                <w:rFonts w:eastAsia="仿宋_GB2312" w:ascii="仿宋_GB2312" w:hAnsi="仿宋_GB2312" w:cs="仿宋_GB2312"/>
              </w:rPr>
              <w:t>307</w:t>
            </w:r>
            <w:r>
              <w:rPr>
                <w:u/>
              </w:rPr>
            </w:r>
          </w:p>
        </w:tc>
        <w:tc>
          <w:tcPr>
            <w:tcW w:w="5180" w:type="dxa"/>
          </w:tcPr>
          <w:p>
            <w:pPr>
              <w:pBdr/>
              <w:ind/>
            </w:pPr>
            <w:r>
              <w:rPr>
                <w:u w:color="auto"/>
                <w:color w:val="000000"/>
                <w:sz w:val="18"/>
                <w:rFonts w:eastAsia="仿宋_GB2312" w:ascii="仿宋_GB2312" w:hAnsi="仿宋_GB2312" w:cs="仿宋_GB2312"/>
              </w:rPr>
              <w:t>债务利息及费用支出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30701</w:t>
            </w:r>
            <w:r>
              <w:rPr>
                <w:u/>
              </w:rPr>
            </w:r>
          </w:p>
        </w:tc>
        <w:tc>
          <w:tcPr>
            <w:tcW w:w="5180" w:type="dxa"/>
          </w:tcPr>
          <w:p>
            <w:pPr>
              <w:pBdr/>
              <w:ind/>
            </w:pPr>
            <w:r>
              <w:rPr>
                <w:u w:color="auto"/>
                <w:color w:val="000000"/>
                <w:sz w:val="18"/>
                <w:rFonts w:eastAsia="仿宋_GB2312" w:ascii="仿宋_GB2312" w:hAnsi="仿宋_GB2312" w:cs="仿宋_GB2312"/>
              </w:rPr>
              <w:t>国内债务付息</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30702</w:t>
            </w:r>
            <w:r>
              <w:rPr>
                <w:u/>
              </w:rPr>
            </w:r>
          </w:p>
        </w:tc>
        <w:tc>
          <w:tcPr>
            <w:tcW w:w="5180" w:type="dxa"/>
          </w:tcPr>
          <w:p>
            <w:pPr>
              <w:pBdr/>
              <w:ind/>
            </w:pPr>
            <w:r>
              <w:rPr>
                <w:u w:color="auto"/>
                <w:color w:val="000000"/>
                <w:sz w:val="18"/>
                <w:rFonts w:eastAsia="仿宋_GB2312" w:ascii="仿宋_GB2312" w:hAnsi="仿宋_GB2312" w:cs="仿宋_GB2312"/>
              </w:rPr>
              <w:t>国外债务付息</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30703</w:t>
            </w:r>
            <w:r>
              <w:rPr>
                <w:u/>
              </w:rPr>
            </w:r>
          </w:p>
        </w:tc>
        <w:tc>
          <w:tcPr>
            <w:tcW w:w="5180" w:type="dxa"/>
          </w:tcPr>
          <w:p>
            <w:pPr>
              <w:pBdr/>
              <w:ind/>
            </w:pPr>
            <w:r>
              <w:rPr>
                <w:u w:color="auto"/>
                <w:color w:val="000000"/>
                <w:sz w:val="18"/>
                <w:rFonts w:eastAsia="仿宋_GB2312" w:ascii="仿宋_GB2312" w:hAnsi="仿宋_GB2312" w:cs="仿宋_GB2312"/>
              </w:rPr>
              <w:t>国内债务发行费用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30704</w:t>
            </w:r>
            <w:r>
              <w:rPr>
                <w:u/>
              </w:rPr>
            </w:r>
          </w:p>
        </w:tc>
        <w:tc>
          <w:tcPr>
            <w:tcW w:w="5180" w:type="dxa"/>
          </w:tcPr>
          <w:p>
            <w:pPr>
              <w:pBdr/>
              <w:ind/>
            </w:pPr>
            <w:r>
              <w:rPr>
                <w:u w:color="auto"/>
                <w:color w:val="000000"/>
                <w:sz w:val="18"/>
                <w:rFonts w:eastAsia="仿宋_GB2312" w:ascii="仿宋_GB2312" w:hAnsi="仿宋_GB2312" w:cs="仿宋_GB2312"/>
              </w:rPr>
              <w:t>国外债务发行费用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w:t>
            </w:r>
            <w:r>
              <w:rPr>
                <w:u/>
              </w:rPr>
            </w:r>
          </w:p>
        </w:tc>
        <w:tc>
          <w:tcPr>
            <w:tcW w:w="5180" w:type="dxa"/>
          </w:tcPr>
          <w:p>
            <w:pPr>
              <w:pBdr/>
              <w:ind/>
            </w:pPr>
            <w:r>
              <w:rPr>
                <w:u w:color="auto"/>
                <w:color w:val="000000"/>
                <w:sz w:val="18"/>
                <w:rFonts w:eastAsia="仿宋_GB2312" w:ascii="仿宋_GB2312" w:hAnsi="仿宋_GB2312" w:cs="仿宋_GB2312"/>
              </w:rPr>
              <w:t>资本性支出（基本建设）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30901</w:t>
            </w:r>
            <w:r>
              <w:rPr>
                <w:u/>
              </w:rPr>
            </w:r>
          </w:p>
        </w:tc>
        <w:tc>
          <w:tcPr>
            <w:tcW w:w="5180" w:type="dxa"/>
          </w:tcPr>
          <w:p>
            <w:pPr>
              <w:pBdr/>
              <w:ind/>
            </w:pPr>
            <w:r>
              <w:rPr>
                <w:u w:color="auto"/>
                <w:color w:val="000000"/>
                <w:sz w:val="18"/>
                <w:rFonts w:eastAsia="仿宋_GB2312" w:ascii="仿宋_GB2312" w:hAnsi="仿宋_GB2312" w:cs="仿宋_GB2312"/>
              </w:rPr>
              <w:t>房屋建筑物购建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30902</w:t>
            </w:r>
            <w:r>
              <w:rPr>
                <w:u/>
              </w:rPr>
            </w:r>
          </w:p>
        </w:tc>
        <w:tc>
          <w:tcPr>
            <w:tcW w:w="5180" w:type="dxa"/>
          </w:tcPr>
          <w:p>
            <w:pPr>
              <w:pBdr/>
              <w:ind/>
            </w:pPr>
            <w:r>
              <w:rPr>
                <w:u w:color="auto"/>
                <w:color w:val="000000"/>
                <w:sz w:val="18"/>
                <w:rFonts w:eastAsia="仿宋_GB2312" w:ascii="仿宋_GB2312" w:hAnsi="仿宋_GB2312" w:cs="仿宋_GB2312"/>
              </w:rPr>
              <w:t>办公设备购置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30903</w:t>
            </w:r>
            <w:r>
              <w:rPr>
                <w:u/>
              </w:rPr>
            </w:r>
          </w:p>
        </w:tc>
        <w:tc>
          <w:tcPr>
            <w:tcW w:w="5180" w:type="dxa"/>
          </w:tcPr>
          <w:p>
            <w:pPr>
              <w:pBdr/>
              <w:ind/>
            </w:pPr>
            <w:r>
              <w:rPr>
                <w:u w:color="auto"/>
                <w:color w:val="000000"/>
                <w:sz w:val="18"/>
                <w:rFonts w:eastAsia="仿宋_GB2312" w:ascii="仿宋_GB2312" w:hAnsi="仿宋_GB2312" w:cs="仿宋_GB2312"/>
              </w:rPr>
              <w:t>专用设备购置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30905</w:t>
            </w:r>
            <w:r>
              <w:rPr>
                <w:u/>
              </w:rPr>
            </w:r>
          </w:p>
        </w:tc>
        <w:tc>
          <w:tcPr>
            <w:tcW w:w="5180" w:type="dxa"/>
          </w:tcPr>
          <w:p>
            <w:pPr>
              <w:pBdr/>
              <w:ind/>
            </w:pPr>
            <w:r>
              <w:rPr>
                <w:u w:color="auto"/>
                <w:color w:val="000000"/>
                <w:sz w:val="18"/>
                <w:rFonts w:eastAsia="仿宋_GB2312" w:ascii="仿宋_GB2312" w:hAnsi="仿宋_GB2312" w:cs="仿宋_GB2312"/>
              </w:rPr>
              <w:t>基础设施建设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30906</w:t>
            </w:r>
            <w:r>
              <w:rPr>
                <w:u/>
              </w:rPr>
            </w:r>
          </w:p>
        </w:tc>
        <w:tc>
          <w:tcPr>
            <w:tcW w:w="5180" w:type="dxa"/>
          </w:tcPr>
          <w:p>
            <w:pPr>
              <w:pBdr/>
              <w:ind/>
            </w:pPr>
            <w:r>
              <w:rPr>
                <w:u w:color="auto"/>
                <w:color w:val="000000"/>
                <w:sz w:val="18"/>
                <w:rFonts w:eastAsia="仿宋_GB2312" w:ascii="仿宋_GB2312" w:hAnsi="仿宋_GB2312" w:cs="仿宋_GB2312"/>
              </w:rPr>
              <w:t>大型修缮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30907</w:t>
            </w:r>
            <w:r>
              <w:rPr>
                <w:u/>
              </w:rPr>
            </w:r>
          </w:p>
        </w:tc>
        <w:tc>
          <w:tcPr>
            <w:tcW w:w="5180" w:type="dxa"/>
          </w:tcPr>
          <w:p>
            <w:pPr>
              <w:pBdr/>
              <w:ind/>
            </w:pPr>
            <w:r>
              <w:rPr>
                <w:u w:color="auto"/>
                <w:color w:val="000000"/>
                <w:sz w:val="18"/>
                <w:rFonts w:eastAsia="仿宋_GB2312" w:ascii="仿宋_GB2312" w:hAnsi="仿宋_GB2312" w:cs="仿宋_GB2312"/>
              </w:rPr>
              <w:t>信息网络及软件购置更新</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30908</w:t>
            </w:r>
            <w:r>
              <w:rPr>
                <w:u/>
              </w:rPr>
            </w:r>
          </w:p>
        </w:tc>
        <w:tc>
          <w:tcPr>
            <w:tcW w:w="5180" w:type="dxa"/>
          </w:tcPr>
          <w:p>
            <w:pPr>
              <w:pBdr/>
              <w:ind/>
            </w:pPr>
            <w:r>
              <w:rPr>
                <w:u w:color="auto"/>
                <w:color w:val="000000"/>
                <w:sz w:val="18"/>
                <w:rFonts w:eastAsia="仿宋_GB2312" w:ascii="仿宋_GB2312" w:hAnsi="仿宋_GB2312" w:cs="仿宋_GB2312"/>
              </w:rPr>
              <w:t>物资储备</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30913</w:t>
            </w:r>
            <w:r>
              <w:rPr>
                <w:u/>
              </w:rPr>
            </w:r>
          </w:p>
        </w:tc>
        <w:tc>
          <w:tcPr>
            <w:tcW w:w="5180" w:type="dxa"/>
          </w:tcPr>
          <w:p>
            <w:pPr>
              <w:pBdr/>
              <w:ind/>
            </w:pPr>
            <w:r>
              <w:rPr>
                <w:u w:color="auto"/>
                <w:color w:val="000000"/>
                <w:sz w:val="18"/>
                <w:rFonts w:eastAsia="仿宋_GB2312" w:ascii="仿宋_GB2312" w:hAnsi="仿宋_GB2312" w:cs="仿宋_GB2312"/>
              </w:rPr>
              <w:t>公务用车购置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30919</w:t>
            </w:r>
            <w:r>
              <w:rPr>
                <w:u/>
              </w:rPr>
            </w:r>
          </w:p>
        </w:tc>
        <w:tc>
          <w:tcPr>
            <w:tcW w:w="5180" w:type="dxa"/>
          </w:tcPr>
          <w:p>
            <w:pPr>
              <w:pBdr/>
              <w:ind/>
            </w:pPr>
            <w:r>
              <w:rPr>
                <w:u w:color="auto"/>
                <w:color w:val="000000"/>
                <w:sz w:val="18"/>
                <w:rFonts w:eastAsia="仿宋_GB2312" w:ascii="仿宋_GB2312" w:hAnsi="仿宋_GB2312" w:cs="仿宋_GB2312"/>
              </w:rPr>
              <w:t>其他交通工具购置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30921</w:t>
            </w:r>
            <w:r>
              <w:rPr>
                <w:u/>
              </w:rPr>
            </w:r>
          </w:p>
        </w:tc>
        <w:tc>
          <w:tcPr>
            <w:tcW w:w="5180" w:type="dxa"/>
          </w:tcPr>
          <w:p>
            <w:pPr>
              <w:pBdr/>
              <w:ind/>
            </w:pPr>
            <w:r>
              <w:rPr>
                <w:u w:color="auto"/>
                <w:color w:val="000000"/>
                <w:sz w:val="18"/>
                <w:rFonts w:eastAsia="仿宋_GB2312" w:ascii="仿宋_GB2312" w:hAnsi="仿宋_GB2312" w:cs="仿宋_GB2312"/>
              </w:rPr>
              <w:t>文物和陈列品购置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30922</w:t>
            </w:r>
            <w:r>
              <w:rPr>
                <w:u/>
              </w:rPr>
            </w:r>
          </w:p>
        </w:tc>
        <w:tc>
          <w:tcPr>
            <w:tcW w:w="5180" w:type="dxa"/>
          </w:tcPr>
          <w:p>
            <w:pPr>
              <w:pBdr/>
              <w:ind/>
            </w:pPr>
            <w:r>
              <w:rPr>
                <w:u w:color="auto"/>
                <w:color w:val="000000"/>
                <w:sz w:val="18"/>
                <w:rFonts w:eastAsia="仿宋_GB2312" w:ascii="仿宋_GB2312" w:hAnsi="仿宋_GB2312" w:cs="仿宋_GB2312"/>
              </w:rPr>
              <w:t>无形资产购置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30999</w:t>
            </w:r>
            <w:r>
              <w:rPr>
                <w:u/>
              </w:rPr>
            </w:r>
          </w:p>
        </w:tc>
        <w:tc>
          <w:tcPr>
            <w:tcW w:w="5180" w:type="dxa"/>
          </w:tcPr>
          <w:p>
            <w:pPr>
              <w:pBdr/>
              <w:ind/>
            </w:pPr>
            <w:r>
              <w:rPr>
                <w:u w:color="auto"/>
                <w:color w:val="000000"/>
                <w:sz w:val="18"/>
                <w:rFonts w:eastAsia="仿宋_GB2312" w:ascii="仿宋_GB2312" w:hAnsi="仿宋_GB2312" w:cs="仿宋_GB2312"/>
              </w:rPr>
              <w:t>其他基本建设支出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w:t>
            </w:r>
            <w:r>
              <w:rPr>
                <w:u/>
              </w:rPr>
            </w:r>
          </w:p>
        </w:tc>
        <w:tc>
          <w:tcPr>
            <w:tcW w:w="5180" w:type="dxa"/>
          </w:tcPr>
          <w:p>
            <w:pPr>
              <w:pBdr/>
              <w:ind/>
            </w:pPr>
            <w:r>
              <w:rPr>
                <w:u w:color="auto"/>
                <w:color w:val="000000"/>
                <w:sz w:val="18"/>
                <w:rFonts w:eastAsia="仿宋_GB2312" w:ascii="仿宋_GB2312" w:hAnsi="仿宋_GB2312" w:cs="仿宋_GB2312"/>
              </w:rPr>
              <w:t>资本性支出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31001</w:t>
            </w:r>
            <w:r>
              <w:rPr>
                <w:u/>
              </w:rPr>
            </w:r>
          </w:p>
        </w:tc>
        <w:tc>
          <w:tcPr>
            <w:tcW w:w="5180" w:type="dxa"/>
          </w:tcPr>
          <w:p>
            <w:pPr>
              <w:pBdr/>
              <w:ind/>
            </w:pPr>
            <w:r>
              <w:rPr>
                <w:u w:color="auto"/>
                <w:color w:val="000000"/>
                <w:sz w:val="18"/>
                <w:rFonts w:eastAsia="仿宋_GB2312" w:ascii="仿宋_GB2312" w:hAnsi="仿宋_GB2312" w:cs="仿宋_GB2312"/>
              </w:rPr>
              <w:t>房屋建筑物购建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31002</w:t>
            </w:r>
            <w:r>
              <w:rPr>
                <w:u/>
              </w:rPr>
            </w:r>
          </w:p>
        </w:tc>
        <w:tc>
          <w:tcPr>
            <w:tcW w:w="5180" w:type="dxa"/>
          </w:tcPr>
          <w:p>
            <w:pPr>
              <w:pBdr/>
              <w:ind/>
            </w:pPr>
            <w:r>
              <w:rPr>
                <w:u w:color="auto"/>
                <w:color w:val="000000"/>
                <w:sz w:val="18"/>
                <w:rFonts w:eastAsia="仿宋_GB2312" w:ascii="仿宋_GB2312" w:hAnsi="仿宋_GB2312" w:cs="仿宋_GB2312"/>
              </w:rPr>
              <w:t>办公设备购置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31003</w:t>
            </w:r>
            <w:r>
              <w:rPr>
                <w:u/>
              </w:rPr>
            </w:r>
          </w:p>
        </w:tc>
        <w:tc>
          <w:tcPr>
            <w:tcW w:w="5180" w:type="dxa"/>
          </w:tcPr>
          <w:p>
            <w:pPr>
              <w:pBdr/>
              <w:ind/>
            </w:pPr>
            <w:r>
              <w:rPr>
                <w:u w:color="auto"/>
                <w:color w:val="000000"/>
                <w:sz w:val="18"/>
                <w:rFonts w:eastAsia="仿宋_GB2312" w:ascii="仿宋_GB2312" w:hAnsi="仿宋_GB2312" w:cs="仿宋_GB2312"/>
              </w:rPr>
              <w:t>专用设备购置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31005</w:t>
            </w:r>
            <w:r>
              <w:rPr>
                <w:u/>
              </w:rPr>
            </w:r>
          </w:p>
        </w:tc>
        <w:tc>
          <w:tcPr>
            <w:tcW w:w="5180" w:type="dxa"/>
          </w:tcPr>
          <w:p>
            <w:pPr>
              <w:pBdr/>
              <w:ind/>
            </w:pPr>
            <w:r>
              <w:rPr>
                <w:u w:color="auto"/>
                <w:color w:val="000000"/>
                <w:sz w:val="18"/>
                <w:rFonts w:eastAsia="仿宋_GB2312" w:ascii="仿宋_GB2312" w:hAnsi="仿宋_GB2312" w:cs="仿宋_GB2312"/>
              </w:rPr>
              <w:t>基础设施建设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31006</w:t>
            </w:r>
            <w:r>
              <w:rPr>
                <w:u/>
              </w:rPr>
            </w:r>
          </w:p>
        </w:tc>
        <w:tc>
          <w:tcPr>
            <w:tcW w:w="5180" w:type="dxa"/>
          </w:tcPr>
          <w:p>
            <w:pPr>
              <w:pBdr/>
              <w:ind/>
            </w:pPr>
            <w:r>
              <w:rPr>
                <w:u w:color="auto"/>
                <w:color w:val="000000"/>
                <w:sz w:val="18"/>
                <w:rFonts w:eastAsia="仿宋_GB2312" w:ascii="仿宋_GB2312" w:hAnsi="仿宋_GB2312" w:cs="仿宋_GB2312"/>
              </w:rPr>
              <w:t>大型修缮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31007</w:t>
            </w:r>
            <w:r>
              <w:rPr>
                <w:u/>
              </w:rPr>
            </w:r>
          </w:p>
        </w:tc>
        <w:tc>
          <w:tcPr>
            <w:tcW w:w="5180" w:type="dxa"/>
          </w:tcPr>
          <w:p>
            <w:pPr>
              <w:pBdr/>
              <w:ind/>
            </w:pPr>
            <w:r>
              <w:rPr>
                <w:u w:color="auto"/>
                <w:color w:val="000000"/>
                <w:sz w:val="18"/>
                <w:rFonts w:eastAsia="仿宋_GB2312" w:ascii="仿宋_GB2312" w:hAnsi="仿宋_GB2312" w:cs="仿宋_GB2312"/>
              </w:rPr>
              <w:t>信息网络及软件购置更新</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31008</w:t>
            </w:r>
            <w:r>
              <w:rPr>
                <w:u/>
              </w:rPr>
            </w:r>
          </w:p>
        </w:tc>
        <w:tc>
          <w:tcPr>
            <w:tcW w:w="5180" w:type="dxa"/>
          </w:tcPr>
          <w:p>
            <w:pPr>
              <w:pBdr/>
              <w:ind/>
            </w:pPr>
            <w:r>
              <w:rPr>
                <w:u w:color="auto"/>
                <w:color w:val="000000"/>
                <w:sz w:val="18"/>
                <w:rFonts w:eastAsia="仿宋_GB2312" w:ascii="仿宋_GB2312" w:hAnsi="仿宋_GB2312" w:cs="仿宋_GB2312"/>
              </w:rPr>
              <w:t>物资储备</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31009</w:t>
            </w:r>
            <w:r>
              <w:rPr>
                <w:u/>
              </w:rPr>
            </w:r>
          </w:p>
        </w:tc>
        <w:tc>
          <w:tcPr>
            <w:tcW w:w="5180" w:type="dxa"/>
          </w:tcPr>
          <w:p>
            <w:pPr>
              <w:pBdr/>
              <w:ind/>
            </w:pPr>
            <w:r>
              <w:rPr>
                <w:u w:color="auto"/>
                <w:color w:val="000000"/>
                <w:sz w:val="18"/>
                <w:rFonts w:eastAsia="仿宋_GB2312" w:ascii="仿宋_GB2312" w:hAnsi="仿宋_GB2312" w:cs="仿宋_GB2312"/>
              </w:rPr>
              <w:t>土地补偿</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31010</w:t>
            </w:r>
            <w:r>
              <w:rPr>
                <w:u/>
              </w:rPr>
            </w:r>
          </w:p>
        </w:tc>
        <w:tc>
          <w:tcPr>
            <w:tcW w:w="5180" w:type="dxa"/>
          </w:tcPr>
          <w:p>
            <w:pPr>
              <w:pBdr/>
              <w:ind/>
            </w:pPr>
            <w:r>
              <w:rPr>
                <w:u w:color="auto"/>
                <w:color w:val="000000"/>
                <w:sz w:val="18"/>
                <w:rFonts w:eastAsia="仿宋_GB2312" w:ascii="仿宋_GB2312" w:hAnsi="仿宋_GB2312" w:cs="仿宋_GB2312"/>
              </w:rPr>
              <w:t>安置补助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31011</w:t>
            </w:r>
            <w:r>
              <w:rPr>
                <w:u/>
              </w:rPr>
            </w:r>
          </w:p>
        </w:tc>
        <w:tc>
          <w:tcPr>
            <w:tcW w:w="5180" w:type="dxa"/>
          </w:tcPr>
          <w:p>
            <w:pPr>
              <w:pBdr/>
              <w:ind/>
            </w:pPr>
            <w:r>
              <w:rPr>
                <w:u w:color="auto"/>
                <w:color w:val="000000"/>
                <w:sz w:val="18"/>
                <w:rFonts w:eastAsia="仿宋_GB2312" w:ascii="仿宋_GB2312" w:hAnsi="仿宋_GB2312" w:cs="仿宋_GB2312"/>
              </w:rPr>
              <w:t>地上附着物和青苗补偿</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31012</w:t>
            </w:r>
            <w:r>
              <w:rPr>
                <w:u/>
              </w:rPr>
            </w:r>
          </w:p>
        </w:tc>
        <w:tc>
          <w:tcPr>
            <w:tcW w:w="5180" w:type="dxa"/>
          </w:tcPr>
          <w:p>
            <w:pPr>
              <w:pBdr/>
              <w:ind/>
            </w:pPr>
            <w:r>
              <w:rPr>
                <w:u w:color="auto"/>
                <w:color w:val="000000"/>
                <w:sz w:val="18"/>
                <w:rFonts w:eastAsia="仿宋_GB2312" w:ascii="仿宋_GB2312" w:hAnsi="仿宋_GB2312" w:cs="仿宋_GB2312"/>
              </w:rPr>
              <w:t>拆迁补偿</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31013</w:t>
            </w:r>
            <w:r>
              <w:rPr>
                <w:u/>
              </w:rPr>
            </w:r>
          </w:p>
        </w:tc>
        <w:tc>
          <w:tcPr>
            <w:tcW w:w="5180" w:type="dxa"/>
          </w:tcPr>
          <w:p>
            <w:pPr>
              <w:pBdr/>
              <w:ind/>
            </w:pPr>
            <w:r>
              <w:rPr>
                <w:u w:color="auto"/>
                <w:color w:val="000000"/>
                <w:sz w:val="18"/>
                <w:rFonts w:eastAsia="仿宋_GB2312" w:ascii="仿宋_GB2312" w:hAnsi="仿宋_GB2312" w:cs="仿宋_GB2312"/>
              </w:rPr>
              <w:t>公务用车购置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31019</w:t>
            </w:r>
            <w:r>
              <w:rPr>
                <w:u/>
              </w:rPr>
            </w:r>
          </w:p>
        </w:tc>
        <w:tc>
          <w:tcPr>
            <w:tcW w:w="5180" w:type="dxa"/>
          </w:tcPr>
          <w:p>
            <w:pPr>
              <w:pBdr/>
              <w:ind/>
            </w:pPr>
            <w:r>
              <w:rPr>
                <w:u w:color="auto"/>
                <w:color w:val="000000"/>
                <w:sz w:val="18"/>
                <w:rFonts w:eastAsia="仿宋_GB2312" w:ascii="仿宋_GB2312" w:hAnsi="仿宋_GB2312" w:cs="仿宋_GB2312"/>
              </w:rPr>
              <w:t>其他交通工具购置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31021</w:t>
            </w:r>
            <w:r>
              <w:rPr>
                <w:u/>
              </w:rPr>
            </w:r>
          </w:p>
        </w:tc>
        <w:tc>
          <w:tcPr>
            <w:tcW w:w="5180" w:type="dxa"/>
          </w:tcPr>
          <w:p>
            <w:pPr>
              <w:pBdr/>
              <w:ind/>
            </w:pPr>
            <w:r>
              <w:rPr>
                <w:u w:color="auto"/>
                <w:color w:val="000000"/>
                <w:sz w:val="18"/>
                <w:rFonts w:eastAsia="仿宋_GB2312" w:ascii="仿宋_GB2312" w:hAnsi="仿宋_GB2312" w:cs="仿宋_GB2312"/>
              </w:rPr>
              <w:t>文物和陈列品购置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31022</w:t>
            </w:r>
            <w:r>
              <w:rPr>
                <w:u/>
              </w:rPr>
            </w:r>
          </w:p>
        </w:tc>
        <w:tc>
          <w:tcPr>
            <w:tcW w:w="5180" w:type="dxa"/>
          </w:tcPr>
          <w:p>
            <w:pPr>
              <w:pBdr/>
              <w:ind/>
            </w:pPr>
            <w:r>
              <w:rPr>
                <w:u w:color="auto"/>
                <w:color w:val="000000"/>
                <w:sz w:val="18"/>
                <w:rFonts w:eastAsia="仿宋_GB2312" w:ascii="仿宋_GB2312" w:hAnsi="仿宋_GB2312" w:cs="仿宋_GB2312"/>
              </w:rPr>
              <w:t>无形资产购置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31099</w:t>
            </w:r>
            <w:r>
              <w:rPr>
                <w:u/>
              </w:rPr>
            </w:r>
          </w:p>
        </w:tc>
        <w:tc>
          <w:tcPr>
            <w:tcW w:w="5180" w:type="dxa"/>
          </w:tcPr>
          <w:p>
            <w:pPr>
              <w:pBdr/>
              <w:ind/>
            </w:pPr>
            <w:r>
              <w:rPr>
                <w:u w:color="auto"/>
                <w:color w:val="000000"/>
                <w:sz w:val="18"/>
                <w:rFonts w:eastAsia="仿宋_GB2312" w:ascii="仿宋_GB2312" w:hAnsi="仿宋_GB2312" w:cs="仿宋_GB2312"/>
              </w:rPr>
              <w:t>其他资本性支出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w:t>
            </w:r>
            <w:r>
              <w:rPr>
                <w:u/>
              </w:rPr>
            </w:r>
          </w:p>
        </w:tc>
        <w:tc>
          <w:tcPr>
            <w:tcW w:w="5180" w:type="dxa"/>
          </w:tcPr>
          <w:p>
            <w:pPr>
              <w:pBdr/>
              <w:ind/>
            </w:pPr>
            <w:r>
              <w:rPr>
                <w:u w:color="auto"/>
                <w:color w:val="000000"/>
                <w:sz w:val="18"/>
                <w:rFonts w:eastAsia="仿宋_GB2312" w:ascii="仿宋_GB2312" w:hAnsi="仿宋_GB2312" w:cs="仿宋_GB2312"/>
              </w:rPr>
              <w:t>对企业补助（基本建设）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31101</w:t>
            </w:r>
            <w:r>
              <w:rPr>
                <w:u/>
              </w:rPr>
            </w:r>
          </w:p>
        </w:tc>
        <w:tc>
          <w:tcPr>
            <w:tcW w:w="5180" w:type="dxa"/>
          </w:tcPr>
          <w:p>
            <w:pPr>
              <w:pBdr/>
              <w:ind/>
            </w:pPr>
            <w:r>
              <w:rPr>
                <w:u w:color="auto"/>
                <w:color w:val="000000"/>
                <w:sz w:val="18"/>
                <w:rFonts w:eastAsia="仿宋_GB2312" w:ascii="仿宋_GB2312" w:hAnsi="仿宋_GB2312" w:cs="仿宋_GB2312"/>
              </w:rPr>
              <w:t>资本金注入（基本建设）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31199</w:t>
            </w:r>
            <w:r>
              <w:rPr>
                <w:u/>
              </w:rPr>
            </w:r>
          </w:p>
        </w:tc>
        <w:tc>
          <w:tcPr>
            <w:tcW w:w="5180" w:type="dxa"/>
          </w:tcPr>
          <w:p>
            <w:pPr>
              <w:pBdr/>
              <w:ind/>
            </w:pPr>
            <w:r>
              <w:rPr>
                <w:u w:color="auto"/>
                <w:color w:val="000000"/>
                <w:sz w:val="18"/>
                <w:rFonts w:eastAsia="仿宋_GB2312" w:ascii="仿宋_GB2312" w:hAnsi="仿宋_GB2312" w:cs="仿宋_GB2312"/>
              </w:rPr>
              <w:t>其他对企业补助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w:t>
            </w:r>
            <w:r>
              <w:rPr>
                <w:u/>
              </w:rPr>
            </w:r>
          </w:p>
        </w:tc>
        <w:tc>
          <w:tcPr>
            <w:tcW w:w="5180" w:type="dxa"/>
          </w:tcPr>
          <w:p>
            <w:pPr>
              <w:pBdr/>
              <w:ind/>
            </w:pPr>
            <w:r>
              <w:rPr>
                <w:u w:color="auto"/>
                <w:color w:val="000000"/>
                <w:sz w:val="18"/>
                <w:rFonts w:eastAsia="仿宋_GB2312" w:ascii="仿宋_GB2312" w:hAnsi="仿宋_GB2312" w:cs="仿宋_GB2312"/>
              </w:rPr>
              <w:t>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31201</w:t>
            </w:r>
            <w:r>
              <w:rPr>
                <w:u/>
              </w:rPr>
            </w:r>
          </w:p>
        </w:tc>
        <w:tc>
          <w:tcPr>
            <w:tcW w:w="5180" w:type="dxa"/>
          </w:tcPr>
          <w:p>
            <w:pPr>
              <w:pBdr/>
              <w:ind/>
            </w:pPr>
            <w:r>
              <w:rPr>
                <w:u w:color="auto"/>
                <w:color w:val="000000"/>
                <w:sz w:val="18"/>
                <w:rFonts w:eastAsia="仿宋_GB2312" w:ascii="仿宋_GB2312" w:hAnsi="仿宋_GB2312" w:cs="仿宋_GB2312"/>
              </w:rPr>
              <w:t>资本金注入</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31203</w:t>
            </w:r>
            <w:r>
              <w:rPr>
                <w:u/>
              </w:rPr>
            </w:r>
          </w:p>
        </w:tc>
        <w:tc>
          <w:tcPr>
            <w:tcW w:w="5180" w:type="dxa"/>
          </w:tcPr>
          <w:p>
            <w:pPr>
              <w:pBdr/>
              <w:ind/>
            </w:pPr>
            <w:r>
              <w:rPr>
                <w:u w:color="auto"/>
                <w:color w:val="000000"/>
                <w:sz w:val="18"/>
                <w:rFonts w:eastAsia="仿宋_GB2312" w:ascii="仿宋_GB2312" w:hAnsi="仿宋_GB2312" w:cs="仿宋_GB2312"/>
              </w:rPr>
              <w:t>政府投资基金股权投资</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31204</w:t>
            </w:r>
            <w:r>
              <w:rPr>
                <w:u/>
              </w:rPr>
            </w:r>
          </w:p>
        </w:tc>
        <w:tc>
          <w:tcPr>
            <w:tcW w:w="5180" w:type="dxa"/>
          </w:tcPr>
          <w:p>
            <w:pPr>
              <w:pBdr/>
              <w:ind/>
            </w:pPr>
            <w:r>
              <w:rPr>
                <w:u w:color="auto"/>
                <w:color w:val="000000"/>
                <w:sz w:val="18"/>
                <w:rFonts w:eastAsia="仿宋_GB2312" w:ascii="仿宋_GB2312" w:hAnsi="仿宋_GB2312" w:cs="仿宋_GB2312"/>
              </w:rPr>
              <w:t>费用补贴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31205</w:t>
            </w:r>
            <w:r>
              <w:rPr>
                <w:u/>
              </w:rPr>
            </w:r>
          </w:p>
        </w:tc>
        <w:tc>
          <w:tcPr>
            <w:tcW w:w="5180" w:type="dxa"/>
          </w:tcPr>
          <w:p>
            <w:pPr>
              <w:pBdr/>
              <w:ind/>
            </w:pPr>
            <w:r>
              <w:rPr>
                <w:u w:color="auto"/>
                <w:color w:val="000000"/>
                <w:sz w:val="18"/>
                <w:rFonts w:eastAsia="仿宋_GB2312" w:ascii="仿宋_GB2312" w:hAnsi="仿宋_GB2312" w:cs="仿宋_GB2312"/>
              </w:rPr>
              <w:t>利息补贴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31206</w:t>
            </w:r>
            <w:r>
              <w:rPr>
                <w:u/>
              </w:rPr>
            </w:r>
          </w:p>
        </w:tc>
        <w:tc>
          <w:tcPr>
            <w:tcW w:w="5180" w:type="dxa"/>
          </w:tcPr>
          <w:p>
            <w:pPr>
              <w:pBdr/>
              <w:ind/>
            </w:pPr>
            <w:r>
              <w:rPr>
                <w:u w:color="auto"/>
                <w:color w:val="000000"/>
                <w:sz w:val="18"/>
                <w:rFonts w:eastAsia="仿宋_GB2312" w:ascii="仿宋_GB2312" w:hAnsi="仿宋_GB2312" w:cs="仿宋_GB2312"/>
              </w:rPr>
              <w:t>其他资本性补助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31299</w:t>
            </w:r>
            <w:r>
              <w:rPr>
                <w:u/>
              </w:rPr>
            </w:r>
          </w:p>
        </w:tc>
        <w:tc>
          <w:tcPr>
            <w:tcW w:w="5180" w:type="dxa"/>
          </w:tcPr>
          <w:p>
            <w:pPr>
              <w:pBdr/>
              <w:ind/>
            </w:pPr>
            <w:r>
              <w:rPr>
                <w:u w:color="auto"/>
                <w:color w:val="000000"/>
                <w:sz w:val="18"/>
                <w:rFonts w:eastAsia="仿宋_GB2312" w:ascii="仿宋_GB2312" w:hAnsi="仿宋_GB2312" w:cs="仿宋_GB2312"/>
              </w:rPr>
              <w:t>其他对企业补助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w:t>
            </w:r>
            <w:r>
              <w:rPr>
                <w:u/>
              </w:rPr>
            </w:r>
          </w:p>
        </w:tc>
        <w:tc>
          <w:tcPr>
            <w:tcW w:w="5180" w:type="dxa"/>
          </w:tcPr>
          <w:p>
            <w:pPr>
              <w:pBdr/>
              <w:ind/>
            </w:pPr>
            <w:r>
              <w:rPr>
                <w:u w:color="auto"/>
                <w:color w:val="000000"/>
                <w:sz w:val="18"/>
                <w:rFonts w:eastAsia="仿宋_GB2312" w:ascii="仿宋_GB2312" w:hAnsi="仿宋_GB2312" w:cs="仿宋_GB2312"/>
              </w:rPr>
              <w:t>对社会保障基金补助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31302</w:t>
            </w:r>
            <w:r>
              <w:rPr>
                <w:u/>
              </w:rPr>
            </w:r>
          </w:p>
        </w:tc>
        <w:tc>
          <w:tcPr>
            <w:tcW w:w="5180" w:type="dxa"/>
          </w:tcPr>
          <w:p>
            <w:pPr>
              <w:pBdr/>
              <w:ind/>
            </w:pPr>
            <w:r>
              <w:rPr>
                <w:u w:color="auto"/>
                <w:color w:val="000000"/>
                <w:sz w:val="18"/>
                <w:rFonts w:eastAsia="仿宋_GB2312" w:ascii="仿宋_GB2312" w:hAnsi="仿宋_GB2312" w:cs="仿宋_GB2312"/>
              </w:rPr>
              <w:t>对社会保险基金补助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31303</w:t>
            </w:r>
            <w:r>
              <w:rPr>
                <w:u/>
              </w:rPr>
            </w:r>
          </w:p>
        </w:tc>
        <w:tc>
          <w:tcPr>
            <w:tcW w:w="5180" w:type="dxa"/>
          </w:tcPr>
          <w:p>
            <w:pPr>
              <w:pBdr/>
              <w:ind/>
            </w:pPr>
            <w:r>
              <w:rPr>
                <w:u w:color="auto"/>
                <w:color w:val="000000"/>
                <w:sz w:val="18"/>
                <w:rFonts w:eastAsia="仿宋_GB2312" w:ascii="仿宋_GB2312" w:hAnsi="仿宋_GB2312" w:cs="仿宋_GB2312"/>
              </w:rPr>
              <w:t>补充全国社会保障基金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31304</w:t>
            </w:r>
            <w:r>
              <w:rPr>
                <w:u/>
              </w:rPr>
            </w:r>
          </w:p>
        </w:tc>
        <w:tc>
          <w:tcPr>
            <w:tcW w:w="5180" w:type="dxa"/>
          </w:tcPr>
          <w:p>
            <w:pPr>
              <w:pBdr/>
              <w:ind/>
            </w:pPr>
            <w:r>
              <w:rPr>
                <w:u w:color="auto"/>
                <w:color w:val="000000"/>
                <w:sz w:val="18"/>
                <w:rFonts w:eastAsia="仿宋_GB2312" w:ascii="仿宋_GB2312" w:hAnsi="仿宋_GB2312" w:cs="仿宋_GB2312"/>
              </w:rPr>
              <w:t>对机关事业单位职业年金的补助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w:t>
            </w:r>
            <w:r>
              <w:rPr>
                <w:u/>
              </w:rPr>
            </w:r>
          </w:p>
        </w:tc>
        <w:tc>
          <w:tcPr>
            <w:tcW w:w="5180" w:type="dxa"/>
          </w:tcPr>
          <w:p>
            <w:pPr>
              <w:pBdr/>
              <w:ind/>
            </w:pPr>
            <w:r>
              <w:rPr>
                <w:u w:color="auto"/>
                <w:color w:val="000000"/>
                <w:sz w:val="18"/>
                <w:rFonts w:eastAsia="仿宋_GB2312" w:ascii="仿宋_GB2312" w:hAnsi="仿宋_GB2312" w:cs="仿宋_GB2312"/>
              </w:rPr>
              <w:t>其他支出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39907</w:t>
            </w:r>
            <w:r>
              <w:rPr>
                <w:u/>
              </w:rPr>
            </w:r>
          </w:p>
        </w:tc>
        <w:tc>
          <w:tcPr>
            <w:tcW w:w="5180" w:type="dxa"/>
          </w:tcPr>
          <w:p>
            <w:pPr>
              <w:pBdr/>
              <w:ind/>
            </w:pPr>
            <w:r>
              <w:rPr>
                <w:u w:color="auto"/>
                <w:color w:val="000000"/>
                <w:sz w:val="18"/>
                <w:rFonts w:eastAsia="仿宋_GB2312" w:ascii="仿宋_GB2312" w:hAnsi="仿宋_GB2312" w:cs="仿宋_GB2312"/>
              </w:rPr>
              <w:t>国家赔偿费用支出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39908</w:t>
            </w:r>
            <w:r>
              <w:rPr>
                <w:u/>
              </w:rPr>
            </w:r>
          </w:p>
        </w:tc>
        <w:tc>
          <w:tcPr>
            <w:tcW w:w="5180" w:type="dxa"/>
          </w:tcPr>
          <w:p>
            <w:pPr>
              <w:pBdr/>
              <w:ind/>
            </w:pPr>
            <w:r>
              <w:rPr>
                <w:u w:color="auto"/>
                <w:color w:val="000000"/>
                <w:sz w:val="18"/>
                <w:rFonts w:eastAsia="仿宋_GB2312" w:ascii="仿宋_GB2312" w:hAnsi="仿宋_GB2312" w:cs="仿宋_GB2312"/>
              </w:rPr>
              <w:t>对民间非营利组织和群众性自治组织补贴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39909</w:t>
            </w:r>
            <w:r>
              <w:rPr>
                <w:u/>
              </w:rPr>
            </w:r>
          </w:p>
        </w:tc>
        <w:tc>
          <w:tcPr>
            <w:tcW w:w="5180" w:type="dxa"/>
          </w:tcPr>
          <w:p>
            <w:pPr>
              <w:pBdr/>
              <w:ind/>
            </w:pPr>
            <w:r>
              <w:rPr>
                <w:u w:color="auto"/>
                <w:color w:val="000000"/>
                <w:sz w:val="18"/>
                <w:rFonts w:eastAsia="仿宋_GB2312" w:ascii="仿宋_GB2312" w:hAnsi="仿宋_GB2312" w:cs="仿宋_GB2312"/>
              </w:rPr>
              <w:t>经常性赠与</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39910</w:t>
            </w:r>
            <w:r>
              <w:rPr>
                <w:u/>
              </w:rPr>
            </w:r>
          </w:p>
        </w:tc>
        <w:tc>
          <w:tcPr>
            <w:tcW w:w="5180" w:type="dxa"/>
          </w:tcPr>
          <w:p>
            <w:pPr>
              <w:pBdr/>
              <w:ind/>
            </w:pPr>
            <w:r>
              <w:rPr>
                <w:u w:color="auto"/>
                <w:color w:val="000000"/>
                <w:sz w:val="18"/>
                <w:rFonts w:eastAsia="仿宋_GB2312" w:ascii="仿宋_GB2312" w:hAnsi="仿宋_GB2312" w:cs="仿宋_GB2312"/>
              </w:rPr>
              <w:t>资本性赠与</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39999</w:t>
            </w:r>
            <w:r>
              <w:rPr>
                <w:u/>
              </w:rPr>
            </w:r>
          </w:p>
        </w:tc>
        <w:tc>
          <w:tcPr>
            <w:tcW w:w="5180" w:type="dxa"/>
          </w:tcPr>
          <w:p>
            <w:pPr>
              <w:pBdr/>
              <w:ind/>
            </w:pPr>
            <w:r>
              <w:rPr>
                <w:u w:color="auto"/>
                <w:color w:val="000000"/>
                <w:sz w:val="18"/>
                <w:rFonts w:eastAsia="仿宋_GB2312" w:ascii="仿宋_GB2312" w:hAnsi="仿宋_GB2312" w:cs="仿宋_GB2312"/>
              </w:rPr>
              <w:t>其他支出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bl>
    <w:p>
      <w:pPr>
        <w:tabs>
          <w:tab w:val="center" w:pos="4156"/>
        </w:tabs>
        <w:snapToGrid w:val="0"/>
        <w:jc w:val="left"/>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
      </w:r>
      <w:r>
        <w:tab/>
      </w:r>
    </w:p>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default" w:ascii="仿宋" w:hAnsi="仿宋" w:eastAsia="仿宋"/>
          <w:sz w:val="32"/>
          <w:szCs w:val="32"/>
          <w:lang w:val="en-US" w:eastAsia="zh-CN"/>
        </w:rPr>
        <w:sectPr>
          <w:pgSz w:w="11906" w:h="16838"/>
          <w:pgMar w:top="567" w:right="1797" w:bottom="567" w:left="1797" w:header="851" w:footer="992" w:gutter="0"/>
          <w:pgNumType w:fmt="decimal"/>
          <w:cols w:space="425" w:num="1"/>
          <w:docGrid w:type="linesAndChars" w:linePitch="312" w:charSpace="0"/>
        </w:sectPr>
      </w:pPr>
    </w:p>
    <w:p>
      <w:pPr>
        <w:pStyle w:val="2"/>
      </w:pPr>
      <w:bookmarkStart w:id="14" w:name="_Toc18262"/>
      <w:r>
        <w:rPr>
          <w:rFonts w:hint="eastAsia"/>
        </w:rPr>
        <w:t>十、一般公共预算“三公”经费支出预算表</w:t>
      </w:r>
      <w:bookmarkEnd w:id="14"/>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年度一般公共预算“三公”经费支出预算表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5000" w:type="pct"/>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4629"/>
        <w:gridCol w:w="4629"/>
      </w:tblGrid>
      <w:tr>
        <w:trPr/>
        <w:tc>
          <w:tcPr>
            <w:tcW w:type="pct" w:w="2500"/>
            <w:vAlign w:val="center"/>
          </w:tcPr>
          <w:p>
            <w:pPr>
              <w:pBdr/>
              <w:ind/>
              <w:jc w:val="center"/>
            </w:pPr>
            <w:r>
              <w:rPr>
                <w:u w:color="auto"/>
                <w:color w:val="000000"/>
                <w:sz w:val="18"/>
                <w:rFonts w:eastAsia="仿宋_GB2312" w:ascii="仿宋_GB2312" w:hAnsi="仿宋_GB2312" w:cs="仿宋_GB2312"/>
                <w:b w:val="on"/>
              </w:rPr>
              <w:t>项目</w:t>
            </w:r>
            <w:r>
              <w:rPr>
                <w:u/>
              </w:rPr>
            </w:r>
          </w:p>
        </w:tc>
        <w:tc>
          <w:tcPr>
            <w:tcW w:type="pct" w:w="2500"/>
            <w:vAlign w:val="center"/>
          </w:tcPr>
          <w:p>
            <w:pPr>
              <w:pBdr/>
              <w:ind/>
              <w:jc w:val="center"/>
            </w:pPr>
            <w:r>
              <w:rPr>
                <w:u w:color="auto"/>
                <w:color w:val="000000"/>
                <w:sz w:val="18"/>
                <w:rFonts w:eastAsia="仿宋_GB2312" w:ascii="仿宋_GB2312" w:hAnsi="仿宋_GB2312" w:cs="仿宋_GB2312"/>
                <w:b w:val="on"/>
              </w:rPr>
              <w:t>预算数</w:t>
            </w:r>
            <w:r>
              <w:rPr>
                <w:u/>
              </w:rPr>
            </w:r>
          </w:p>
        </w:tc>
      </w:tr>
      <w:tr>
        <w:trPr/>
        <w:tc>
          <w:tcPr>
            <w:tcW w:type="pct" w:w="2500"/>
          </w:tcPr>
          <w:p>
            <w:pPr>
              <w:pBdr/>
              <w:ind/>
            </w:pPr>
            <w:r>
              <w:rPr>
                <w:u w:color="auto"/>
                <w:color w:val="000000"/>
                <w:sz w:val="22"/>
                <w:rFonts w:eastAsia="仿宋_GB2312" w:ascii="仿宋_GB2312" w:hAnsi="仿宋_GB2312" w:cs="仿宋_GB2312"/>
                <w:b w:val="on"/>
              </w:rPr>
              <w:t>合计</w:t>
            </w:r>
            <w:r>
              <w:rPr>
                <w:u/>
              </w:rPr>
            </w:r>
          </w:p>
        </w:tc>
        <w:tc>
          <w:tcPr>
            <w:tcW w:type="pct" w:w="2500"/>
          </w:tcPr>
          <w:p>
            <w:pPr>
              <w:pBdr/>
              <w:ind/>
            </w:pPr>
            <w:r>
              <w:rPr>
                <w:u w:color="auto"/>
                <w:color w:val="000000"/>
                <w:sz w:val="22"/>
                <w:rFonts w:eastAsia="仿宋_GB2312" w:ascii="仿宋_GB2312" w:hAnsi="仿宋_GB2312" w:cs="仿宋_GB2312"/>
                <w:b w:val="on"/>
              </w:rPr>
              <w:t>16.50</w:t>
            </w:r>
            <w:r>
              <w:rPr>
                <w:u/>
              </w:rPr>
            </w:r>
          </w:p>
        </w:tc>
      </w:tr>
      <w:tr>
        <w:tc>
          <w:tcPr>
            <w:tcW w:type="pct" w:w="2500"/>
          </w:tcPr>
          <w:p>
            <w:pPr>
              <w:pBdr/>
              <w:ind/>
            </w:pPr>
            <w:r>
              <w:rPr>
                <w:u w:color="auto"/>
                <w:color w:val="000000"/>
                <w:sz w:val="18"/>
                <w:rFonts w:eastAsia="仿宋_GB2312" w:ascii="仿宋_GB2312" w:hAnsi="仿宋_GB2312" w:cs="仿宋_GB2312"/>
              </w:rPr>
              <w:t>1、因公出国（境）费用</w:t>
            </w:r>
            <w:r>
              <w:rPr>
                <w:u/>
              </w:rPr>
            </w:r>
          </w:p>
        </w:tc>
        <w:tc>
          <w:tcPr>
            <w:tcW w:type="pct" w:w="2500"/>
          </w:tcPr>
          <w:p>
            <w:pPr>
              <w:pBdr/>
              <w:ind/>
            </w:pPr>
            <w:r>
              <w:rPr>
                <w:u w:color="auto"/>
                <w:color w:val="000000"/>
                <w:sz w:val="18"/>
                <w:rFonts w:eastAsia="仿宋_GB2312" w:ascii="仿宋_GB2312" w:hAnsi="仿宋_GB2312" w:cs="仿宋_GB2312"/>
              </w:rPr>
              <w:t>9.00</w:t>
            </w:r>
            <w:r>
              <w:rPr>
                <w:u/>
              </w:rPr>
            </w:r>
          </w:p>
        </w:tc>
      </w:tr>
      <w:tr>
        <w:tc>
          <w:tcPr>
            <w:tcW w:type="pct" w:w="2500"/>
          </w:tcPr>
          <w:p>
            <w:pPr>
              <w:pBdr/>
              <w:ind/>
            </w:pPr>
            <w:r>
              <w:rPr>
                <w:u w:color="auto"/>
                <w:color w:val="000000"/>
                <w:sz w:val="18"/>
                <w:rFonts w:eastAsia="仿宋_GB2312" w:ascii="仿宋_GB2312" w:hAnsi="仿宋_GB2312" w:cs="仿宋_GB2312"/>
              </w:rPr>
              <w:t>2、公务接待费</w:t>
            </w:r>
            <w:r>
              <w:rPr>
                <w:u/>
              </w:rPr>
            </w:r>
          </w:p>
        </w:tc>
        <w:tc>
          <w:tcPr>
            <w:tcW w:type="pct" w:w="2500"/>
          </w:tcPr>
          <w:p>
            <w:pPr>
              <w:pBdr/>
              <w:ind/>
            </w:pPr>
            <w:r>
              <w:rPr>
                <w:u w:color="auto"/>
                <w:color w:val="000000"/>
                <w:sz w:val="18"/>
                <w:rFonts w:eastAsia="仿宋_GB2312" w:ascii="仿宋_GB2312" w:hAnsi="仿宋_GB2312" w:cs="仿宋_GB2312"/>
              </w:rPr>
              <w:t>7.50</w:t>
            </w:r>
            <w:r>
              <w:rPr>
                <w:u/>
              </w:rPr>
            </w:r>
          </w:p>
        </w:tc>
      </w:tr>
      <w:tr>
        <w:tc>
          <w:tcPr>
            <w:tcW w:type="pct" w:w="2500"/>
          </w:tcPr>
          <w:p>
            <w:pPr>
              <w:pBdr/>
              <w:ind/>
            </w:pPr>
            <w:r>
              <w:rPr>
                <w:u w:color="auto"/>
                <w:color w:val="000000"/>
                <w:sz w:val="18"/>
                <w:rFonts w:eastAsia="仿宋_GB2312" w:ascii="仿宋_GB2312" w:hAnsi="仿宋_GB2312" w:cs="仿宋_GB2312"/>
              </w:rPr>
              <w:t>3、公务用车购置及运行费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其中：（1）公务用车购置费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（2）公务用车运行费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bl>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eastAsia"/>
        </w:rPr>
        <w:sectPr>
          <w:pgSz w:w="11905" w:h="16838"/>
          <w:pgMar w:top="1440" w:right="850" w:bottom="1440" w:left="1797" w:header="851" w:footer="992" w:gutter="0"/>
          <w:pgNumType w:fmt="decimal"/>
          <w:cols w:space="0" w:num="1"/>
          <w:rtlGutter w:val="0"/>
          <w:docGrid w:type="linesAndChars" w:linePitch="312" w:charSpace="635"/>
        </w:sectPr>
      </w:pPr>
    </w:p>
    <w:p>
      <w:pPr>
        <w:pStyle w:val="3"/>
        <w:jc w:val="both"/>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第三部分</w:t>
      </w:r>
      <w:r>
        <w:rPr>
          <w:rFonts w:ascii="黑体" w:hAnsi="黑体" w:eastAsia="黑体"/>
          <w:sz w:val="56"/>
          <w:szCs w:val="36"/>
        </w:rPr>
        <w:t xml:space="preserve"> </w:t>
      </w:r>
    </w:p>
    <w:p>
      <w:pPr>
        <w:pStyle w:val="2"/>
        <w:jc w:val="center"/>
        <w:rPr>
          <w:rFonts w:ascii="黑体" w:hAnsi="黑体"/>
          <w:b w:val="0"/>
          <w:bCs/>
          <w:sz w:val="56"/>
          <w:szCs w:val="36"/>
        </w:rPr>
      </w:pPr>
      <w:bookmarkStart w:id="15" w:name="_Toc11315"/>
      <w:bookmarkEnd w:id="15"/>
      <w:r>
        <w:rPr>
          <w:rFonts w:hint="eastAsia" w:ascii="Times New Roman" w:hAnsi="Times New Roman" w:eastAsia="Times New Roman" w:cs="Times New Roman"/>
          <w:sz w:val="56"/>
          <w:lang w:eastAsia="zh-CN"/>
        </w:rPr>
        <w:t>2024</w:t>
      </w:r>
      <w:r>
        <w:rPr>
          <w:rFonts w:ascii="黑体" w:hAnsi="黑体" w:eastAsia="黑体" w:cs="黑体"/>
          <w:sz w:val="56"/>
        </w:rPr>
        <w:t>年度</w:t>
      </w:r>
      <w:r>
        <w:rPr>
          <w:rFonts w:hint="eastAsia" w:ascii="黑体" w:hAnsi="黑体" w:cs="黑体"/>
          <w:sz w:val="56"/>
          <w:lang w:eastAsia="zh-CN"/>
        </w:rPr>
        <w:t>单位</w:t>
      </w:r>
      <w:r>
        <w:rPr>
          <w:rFonts w:ascii="黑体" w:hAnsi="黑体" w:eastAsia="黑体" w:cs="黑体"/>
          <w:sz w:val="56"/>
        </w:rPr>
        <w:t>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footerReference r:id="rId9" w:type="default"/>
          <w:pgSz w:w="11906" w:h="16838"/>
          <w:pgMar w:top="1440" w:right="1800" w:bottom="1440" w:left="1800" w:header="851" w:footer="992" w:gutter="0"/>
          <w:pgNumType w:fmt="decimal"/>
          <w:cols w:space="425" w:num="1"/>
          <w:docGrid w:type="lines" w:linePitch="312" w:charSpace="0"/>
        </w:sectPr>
      </w:pPr>
    </w:p>
    <w:p>
      <w:pPr>
        <w:autoSpaceDE w:val="0"/>
        <w:autoSpaceDN w:val="0"/>
        <w:jc w:val="center"/>
        <w:rPr>
          <w:rFonts w:ascii="黑体" w:hAnsi="黑体" w:eastAsia="黑体"/>
          <w:sz w:val="36"/>
          <w:szCs w:val="36"/>
        </w:rPr>
      </w:pPr>
      <w:r>
        <w:rPr>
          <w:rFonts w:hint="eastAsia" w:ascii="Times New Roman" w:hAnsi="Times New Roman" w:eastAsia="Times New Roman" w:cs="Times New Roman"/>
          <w:sz w:val="36"/>
          <w:lang w:eastAsia="zh-CN"/>
        </w:rPr>
        <w:t>2024</w:t>
      </w:r>
      <w:r>
        <w:rPr>
          <w:rFonts w:ascii="黑体" w:hAnsi="黑体" w:eastAsia="黑体" w:cs="黑体"/>
          <w:sz w:val="36"/>
        </w:rPr>
        <w:t>年度</w:t>
      </w:r>
      <w:r>
        <w:rPr>
          <w:rFonts w:hint="eastAsia" w:ascii="黑体" w:hAnsi="黑体" w:eastAsia="黑体" w:cs="黑体"/>
          <w:sz w:val="36"/>
          <w:lang w:eastAsia="zh-CN"/>
        </w:rPr>
        <w:t>单位</w:t>
      </w:r>
      <w:r>
        <w:rPr>
          <w:rFonts w:ascii="黑体" w:hAnsi="黑体" w:eastAsia="黑体" w:cs="黑体"/>
          <w:sz w:val="36"/>
        </w:rPr>
        <w:t>预算情况说明</w:t>
      </w:r>
    </w:p>
    <w:p>
      <w:pPr>
        <w:pStyle w:val="2"/>
        <w:numPr>
          <w:ilvl w:val="0"/>
          <w:numId w:val="1"/>
        </w:numPr>
      </w:pPr>
      <w:bookmarkStart w:id="16" w:name="_Toc2074"/>
      <w:r>
        <w:rPr>
          <w:rFonts w:hint="eastAsia"/>
        </w:rPr>
        <w:t>预算收支总体情况</w:t>
      </w:r>
      <w:bookmarkEnd w:id="16"/>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按照综合预算的原则，</w:t>
      </w:r>
      <w:r>
        <w:rPr>
          <w:rFonts w:hint="eastAsia" w:ascii="仿宋" w:hAnsi="仿宋" w:eastAsia="仿宋" w:cs="仿宋"/>
          <w:sz w:val="32"/>
          <w:lang w:eastAsia="zh-CN"/>
        </w:rPr>
        <w:t>单位</w:t>
      </w:r>
      <w:r>
        <w:rPr>
          <w:rFonts w:ascii="仿宋" w:hAnsi="仿宋" w:eastAsia="仿宋" w:cs="仿宋"/>
          <w:sz w:val="32"/>
        </w:rPr>
        <w:t>所有收入和支出均纳入</w:t>
      </w:r>
      <w:r>
        <w:rPr>
          <w:rFonts w:hint="eastAsia" w:ascii="仿宋" w:hAnsi="仿宋" w:eastAsia="仿宋" w:cs="仿宋"/>
          <w:sz w:val="32"/>
          <w:lang w:eastAsia="zh-CN"/>
        </w:rPr>
        <w:t>单位</w:t>
      </w:r>
      <w:r>
        <w:rPr>
          <w:rFonts w:ascii="仿宋" w:hAnsi="仿宋" w:eastAsia="仿宋" w:cs="仿宋"/>
          <w:sz w:val="32"/>
        </w:rPr>
        <w:t>预算管理。</w:t>
      </w: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三明市商务局本级</w:t>
      </w:r>
      <w:r>
        <w:rPr>
          <w:rFonts w:hint="eastAsia" w:ascii="仿宋" w:hAnsi="仿宋" w:eastAsia="仿宋" w:cs="仿宋"/>
          <w:sz w:val="32"/>
          <w:lang w:eastAsia="zh-CN"/>
        </w:rPr>
        <w:t>单位</w:t>
      </w:r>
      <w:r>
        <w:rPr>
          <w:rFonts w:ascii="仿宋" w:hAnsi="仿宋" w:eastAsia="仿宋" w:cs="仿宋"/>
          <w:sz w:val="32"/>
        </w:rPr>
        <w:t>收入预算为</w:t>
      </w:r>
      <w:r>
        <w:rPr>
          <w:rFonts w:hint="eastAsia" w:ascii="仿宋" w:hAnsi="仿宋" w:eastAsia="仿宋" w:cs="仿宋"/>
          <w:sz w:val="32"/>
          <w:lang w:val="en-US" w:eastAsia="zh-CN"/>
        </w:rPr>
        <w:t>645.66</w:t>
      </w:r>
      <w:r>
        <w:rPr>
          <w:rFonts w:ascii="仿宋" w:hAnsi="仿宋" w:eastAsia="仿宋" w:cs="仿宋"/>
          <w:sz w:val="32"/>
        </w:rPr>
        <w:t>万元，比上年</w:t>
      </w:r>
      <w:r>
        <w:rPr>
          <w:rFonts w:hint="eastAsia" w:ascii="仿宋" w:hAnsi="仿宋" w:eastAsia="仿宋" w:cs="仿宋"/>
          <w:sz w:val="32"/>
          <w:lang w:val="en-US" w:eastAsia="zh-CN"/>
        </w:rPr>
        <w:t>增加92.09</w:t>
      </w:r>
      <w:r>
        <w:rPr>
          <w:rFonts w:ascii="仿宋" w:hAnsi="仿宋" w:eastAsia="仿宋" w:cs="仿宋"/>
          <w:sz w:val="32"/>
        </w:rPr>
        <w:t>万元，主要原因是</w:t>
      </w:r>
      <w:r>
        <w:rPr>
          <w:rFonts w:hint="eastAsia" w:ascii="仿宋" w:hAnsi="仿宋" w:eastAsia="仿宋" w:cs="仿宋"/>
          <w:sz w:val="32"/>
          <w:lang w:val="en-US" w:eastAsia="zh-CN"/>
        </w:rPr>
        <w:t>增人增资，商贸项目增加</w:t>
      </w:r>
      <w:r>
        <w:rPr>
          <w:rFonts w:ascii="仿宋" w:hAnsi="仿宋" w:eastAsia="仿宋" w:cs="仿宋"/>
          <w:sz w:val="32"/>
        </w:rPr>
        <w:t>。其中：一般公共预算拨款收入</w:t>
      </w:r>
      <w:r>
        <w:rPr>
          <w:rFonts w:hint="eastAsia" w:ascii="仿宋" w:hAnsi="仿宋" w:eastAsia="仿宋" w:cs="仿宋"/>
          <w:sz w:val="32"/>
          <w:lang w:val="en-US" w:eastAsia="zh-CN"/>
        </w:rPr>
        <w:t>525.66</w:t>
      </w:r>
      <w:r>
        <w:rPr>
          <w:rFonts w:ascii="仿宋" w:hAnsi="仿宋" w:eastAsia="仿宋" w:cs="仿宋"/>
          <w:sz w:val="32"/>
        </w:rPr>
        <w:t>万元、政府性基金预算拨款收入</w:t>
      </w:r>
      <w:r>
        <w:rPr>
          <w:rFonts w:hint="eastAsia" w:ascii="仿宋" w:hAnsi="仿宋" w:eastAsia="仿宋" w:cs="仿宋"/>
          <w:sz w:val="32"/>
          <w:lang w:val="en-US" w:eastAsia="zh-CN"/>
        </w:rPr>
        <w:t>0.00</w:t>
      </w:r>
      <w:r>
        <w:rPr>
          <w:rFonts w:ascii="仿宋" w:hAnsi="仿宋" w:eastAsia="仿宋" w:cs="仿宋"/>
          <w:sz w:val="32"/>
        </w:rPr>
        <w:t>万元、国有资本经营预算拨款</w:t>
      </w:r>
      <w:bookmarkStart w:id="25" w:name="_GoBack"/>
      <w:bookmarkEnd w:id="25"/>
      <w:r>
        <w:rPr>
          <w:rFonts w:ascii="仿宋" w:hAnsi="仿宋" w:eastAsia="仿宋" w:cs="仿宋"/>
          <w:sz w:val="32"/>
        </w:rPr>
        <w:t>收入</w:t>
      </w:r>
      <w:r>
        <w:rPr>
          <w:rFonts w:hint="eastAsia" w:ascii="仿宋" w:hAnsi="仿宋" w:eastAsia="仿宋" w:cs="仿宋"/>
          <w:sz w:val="32"/>
          <w:lang w:val="en-US" w:eastAsia="zh-CN"/>
        </w:rPr>
        <w:t>0.00</w:t>
      </w:r>
      <w:r>
        <w:rPr>
          <w:rFonts w:ascii="仿宋" w:hAnsi="仿宋" w:eastAsia="仿宋" w:cs="仿宋"/>
          <w:sz w:val="32"/>
        </w:rPr>
        <w:t xml:space="preserve">万元、财政专户管理资金收入 </w:t>
      </w:r>
      <w:r>
        <w:rPr>
          <w:rFonts w:hint="eastAsia" w:ascii="仿宋" w:hAnsi="仿宋" w:eastAsia="仿宋" w:cs="仿宋"/>
          <w:sz w:val="32"/>
          <w:lang w:val="en-US" w:eastAsia="zh-CN"/>
        </w:rPr>
        <w:t>0.00</w:t>
      </w:r>
      <w:r>
        <w:rPr>
          <w:rFonts w:ascii="仿宋" w:hAnsi="仿宋" w:eastAsia="仿宋" w:cs="仿宋"/>
          <w:sz w:val="32"/>
        </w:rPr>
        <w:t xml:space="preserve"> 万元、事业收入</w:t>
      </w:r>
      <w:r>
        <w:rPr>
          <w:rFonts w:hint="eastAsia" w:ascii="仿宋" w:hAnsi="仿宋" w:eastAsia="仿宋" w:cs="仿宋"/>
          <w:sz w:val="32"/>
          <w:lang w:val="en-US" w:eastAsia="zh-CN"/>
        </w:rPr>
        <w:t>0.00</w:t>
      </w:r>
      <w:r>
        <w:rPr>
          <w:rFonts w:ascii="仿宋" w:hAnsi="仿宋" w:eastAsia="仿宋" w:cs="仿宋"/>
          <w:sz w:val="32"/>
        </w:rPr>
        <w:t>万元、事业单位经营收入</w:t>
      </w:r>
      <w:r>
        <w:rPr>
          <w:rFonts w:hint="eastAsia" w:ascii="仿宋" w:hAnsi="仿宋" w:eastAsia="仿宋" w:cs="仿宋"/>
          <w:sz w:val="32"/>
          <w:lang w:val="en-US" w:eastAsia="zh-CN"/>
        </w:rPr>
        <w:t>0.00</w:t>
      </w:r>
      <w:r>
        <w:rPr>
          <w:rFonts w:ascii="仿宋" w:hAnsi="仿宋" w:eastAsia="仿宋" w:cs="仿宋"/>
          <w:sz w:val="32"/>
        </w:rPr>
        <w:t>万元、上级补助收入</w:t>
      </w:r>
      <w:r>
        <w:rPr>
          <w:rFonts w:hint="eastAsia" w:ascii="仿宋" w:hAnsi="仿宋" w:eastAsia="仿宋" w:cs="仿宋"/>
          <w:sz w:val="32"/>
          <w:lang w:val="en-US" w:eastAsia="zh-CN"/>
        </w:rPr>
        <w:t>0.00</w:t>
      </w:r>
      <w:r>
        <w:rPr>
          <w:rFonts w:ascii="仿宋" w:hAnsi="仿宋" w:eastAsia="仿宋" w:cs="仿宋"/>
          <w:sz w:val="32"/>
        </w:rPr>
        <w:t>万元、附属单位上缴收入</w:t>
      </w:r>
      <w:r>
        <w:rPr>
          <w:rFonts w:hint="eastAsia" w:ascii="仿宋" w:hAnsi="仿宋" w:eastAsia="仿宋" w:cs="仿宋"/>
          <w:sz w:val="32"/>
          <w:lang w:val="en-US" w:eastAsia="zh-CN"/>
        </w:rPr>
        <w:t>0.00</w:t>
      </w:r>
      <w:r>
        <w:rPr>
          <w:rFonts w:ascii="仿宋" w:hAnsi="仿宋" w:eastAsia="仿宋" w:cs="仿宋"/>
          <w:sz w:val="32"/>
        </w:rPr>
        <w:t>万元、其他收入</w:t>
      </w:r>
      <w:r>
        <w:rPr>
          <w:rFonts w:hint="eastAsia" w:ascii="仿宋" w:hAnsi="仿宋" w:eastAsia="仿宋" w:cs="仿宋"/>
          <w:sz w:val="32"/>
          <w:lang w:val="en-US" w:eastAsia="zh-CN"/>
        </w:rPr>
        <w:t>0.00</w:t>
      </w:r>
      <w:r>
        <w:rPr>
          <w:rFonts w:ascii="仿宋" w:hAnsi="仿宋" w:eastAsia="仿宋" w:cs="仿宋"/>
          <w:sz w:val="32"/>
        </w:rPr>
        <w:t>万元、上年结转结余</w:t>
      </w:r>
      <w:r>
        <w:rPr>
          <w:rFonts w:hint="eastAsia" w:ascii="仿宋" w:hAnsi="仿宋" w:eastAsia="仿宋" w:cs="仿宋"/>
          <w:sz w:val="32"/>
          <w:lang w:val="en-US" w:eastAsia="zh-CN"/>
        </w:rPr>
        <w:t>120.00</w:t>
      </w:r>
      <w:r>
        <w:rPr>
          <w:rFonts w:ascii="仿宋" w:hAnsi="仿宋" w:eastAsia="仿宋" w:cs="仿宋"/>
          <w:sz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相应安排支出预算</w:t>
      </w:r>
      <w:r>
        <w:rPr>
          <w:rFonts w:hint="eastAsia" w:ascii="仿宋" w:hAnsi="仿宋" w:eastAsia="仿宋" w:cs="仿宋"/>
          <w:sz w:val="32"/>
          <w:lang w:val="en-US" w:eastAsia="zh-CN"/>
        </w:rPr>
        <w:t>645.66</w:t>
      </w:r>
      <w:r>
        <w:rPr>
          <w:rFonts w:ascii="仿宋" w:hAnsi="仿宋" w:eastAsia="仿宋" w:cs="仿宋"/>
          <w:sz w:val="32"/>
        </w:rPr>
        <w:t>万元，比上年</w:t>
      </w:r>
      <w:r>
        <w:rPr>
          <w:rFonts w:hint="eastAsia" w:ascii="仿宋" w:hAnsi="仿宋" w:eastAsia="仿宋" w:cs="仿宋"/>
          <w:sz w:val="32"/>
          <w:lang w:val="en-US" w:eastAsia="zh-CN"/>
        </w:rPr>
        <w:t>增加92.09</w:t>
      </w:r>
      <w:r>
        <w:rPr>
          <w:rFonts w:ascii="仿宋" w:hAnsi="仿宋" w:eastAsia="仿宋" w:cs="仿宋"/>
          <w:sz w:val="32"/>
        </w:rPr>
        <w:t>万元，主要原因</w:t>
      </w:r>
      <w:r>
        <w:rPr>
          <w:rFonts w:hint="eastAsia" w:ascii="仿宋" w:hAnsi="仿宋" w:eastAsia="仿宋" w:cs="仿宋"/>
          <w:sz w:val="32"/>
          <w:lang w:val="en-US" w:eastAsia="zh-CN"/>
        </w:rPr>
        <w:t>商贸支出增加，兑付三产政策资金增加</w:t>
      </w:r>
      <w:r>
        <w:rPr>
          <w:rFonts w:ascii="仿宋" w:hAnsi="仿宋" w:eastAsia="仿宋" w:cs="仿宋"/>
          <w:sz w:val="32"/>
        </w:rPr>
        <w:t>。其中：基本支出</w:t>
      </w:r>
      <w:r>
        <w:rPr>
          <w:rFonts w:hint="eastAsia" w:ascii="仿宋" w:hAnsi="仿宋" w:eastAsia="仿宋" w:cs="仿宋"/>
          <w:sz w:val="32"/>
          <w:lang w:val="en-US" w:eastAsia="zh-CN"/>
        </w:rPr>
        <w:t>482.46</w:t>
      </w:r>
      <w:r>
        <w:rPr>
          <w:rFonts w:ascii="仿宋" w:hAnsi="仿宋" w:eastAsia="仿宋" w:cs="仿宋"/>
          <w:sz w:val="32"/>
        </w:rPr>
        <w:t>万元、项目支出</w:t>
      </w:r>
      <w:r>
        <w:rPr>
          <w:rFonts w:hint="eastAsia" w:ascii="仿宋" w:hAnsi="仿宋" w:eastAsia="仿宋" w:cs="仿宋"/>
          <w:sz w:val="32"/>
          <w:lang w:val="en-US" w:eastAsia="zh-CN"/>
        </w:rPr>
        <w:t>163.20</w:t>
      </w:r>
      <w:r>
        <w:rPr>
          <w:rFonts w:ascii="仿宋" w:hAnsi="仿宋" w:eastAsia="仿宋" w:cs="仿宋"/>
          <w:sz w:val="32"/>
        </w:rPr>
        <w:t>万元、事业单位经营支出</w:t>
      </w:r>
      <w:r>
        <w:rPr>
          <w:rFonts w:hint="eastAsia" w:ascii="仿宋" w:hAnsi="仿宋" w:eastAsia="仿宋" w:cs="仿宋"/>
          <w:sz w:val="32"/>
          <w:lang w:val="en-US" w:eastAsia="zh-CN"/>
        </w:rPr>
        <w:t>0.00</w:t>
      </w:r>
      <w:r>
        <w:rPr>
          <w:rFonts w:ascii="仿宋" w:hAnsi="仿宋" w:eastAsia="仿宋" w:cs="仿宋"/>
          <w:sz w:val="32"/>
        </w:rPr>
        <w:t>万元、上缴上级支出</w:t>
      </w:r>
      <w:r>
        <w:rPr>
          <w:rFonts w:hint="eastAsia" w:ascii="仿宋" w:hAnsi="仿宋" w:eastAsia="仿宋" w:cs="仿宋"/>
          <w:sz w:val="32"/>
          <w:lang w:val="en-US" w:eastAsia="zh-CN"/>
        </w:rPr>
        <w:t>0.00</w:t>
      </w:r>
      <w:r>
        <w:rPr>
          <w:rFonts w:ascii="仿宋" w:hAnsi="仿宋" w:eastAsia="仿宋" w:cs="仿宋"/>
          <w:sz w:val="32"/>
        </w:rPr>
        <w:t>万元、对附属单位补助支出</w:t>
      </w:r>
      <w:r>
        <w:rPr>
          <w:rFonts w:hint="eastAsia" w:ascii="仿宋" w:hAnsi="仿宋" w:eastAsia="仿宋" w:cs="仿宋"/>
          <w:sz w:val="32"/>
          <w:lang w:val="en-US" w:eastAsia="zh-CN"/>
        </w:rPr>
        <w:t>0.00</w:t>
      </w:r>
      <w:r>
        <w:rPr>
          <w:rFonts w:ascii="仿宋" w:hAnsi="仿宋" w:eastAsia="仿宋" w:cs="仿宋"/>
          <w:sz w:val="32"/>
        </w:rPr>
        <w:t>万元。</w:t>
      </w:r>
    </w:p>
    <w:p>
      <w:pPr>
        <w:pStyle w:val="2"/>
      </w:pPr>
      <w:bookmarkStart w:id="17" w:name="_Toc27039"/>
      <w:r>
        <w:rPr>
          <w:rFonts w:hint="eastAsia"/>
        </w:rPr>
        <w:t>二、一般公共预算拨款支出情况</w:t>
      </w:r>
      <w:bookmarkEnd w:id="17"/>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
          <w:sz w:val="32"/>
          <w:lang w:eastAsia="zh-CN"/>
        </w:rPr>
        <w:t>2024</w:t>
      </w:r>
      <w:r>
        <w:rPr>
          <w:rFonts w:ascii="仿宋" w:hAnsi="仿宋" w:eastAsia="仿宋" w:cs="仿宋"/>
          <w:sz w:val="32"/>
        </w:rPr>
        <w:t>年度一般公共预算拨款支出</w:t>
      </w:r>
      <w:r>
        <w:rPr>
          <w:rFonts w:hint="eastAsia" w:ascii="仿宋" w:hAnsi="仿宋" w:eastAsia="仿宋" w:cs="仿宋"/>
          <w:sz w:val="32"/>
          <w:lang w:val="en-US" w:eastAsia="zh-CN"/>
        </w:rPr>
        <w:t>645.66</w:t>
      </w:r>
      <w:r>
        <w:rPr>
          <w:rFonts w:ascii="仿宋" w:hAnsi="仿宋" w:eastAsia="仿宋" w:cs="仿宋"/>
          <w:sz w:val="32"/>
        </w:rPr>
        <w:t>万元，比上年</w:t>
      </w:r>
      <w:r>
        <w:rPr>
          <w:rFonts w:hint="eastAsia" w:ascii="仿宋" w:hAnsi="仿宋" w:eastAsia="仿宋" w:cs="仿宋"/>
          <w:sz w:val="32"/>
          <w:lang w:val="en-US" w:eastAsia="zh-CN"/>
        </w:rPr>
        <w:t>增加92.09</w:t>
      </w:r>
      <w:r>
        <w:rPr>
          <w:rFonts w:ascii="仿宋" w:hAnsi="仿宋" w:eastAsia="仿宋" w:cs="仿宋"/>
          <w:sz w:val="32"/>
        </w:rPr>
        <w:t>万元，</w:t>
      </w:r>
      <w:r>
        <w:rPr>
          <w:rFonts w:hint="eastAsia" w:ascii="仿宋" w:hAnsi="仿宋" w:eastAsia="仿宋" w:cs="仿宋"/>
          <w:sz w:val="32"/>
          <w:lang w:val="en-US" w:eastAsia="zh-CN"/>
        </w:rPr>
        <w:t>增长16.64%</w:t>
      </w:r>
      <w:r>
        <w:rPr>
          <w:rFonts w:ascii="仿宋" w:hAnsi="仿宋" w:eastAsia="仿宋" w:cs="仿宋"/>
          <w:sz w:val="32"/>
        </w:rPr>
        <w:t>，主要原因是</w:t>
      </w:r>
      <w:r>
        <w:rPr>
          <w:rFonts w:hint="eastAsia" w:ascii="仿宋" w:hAnsi="仿宋" w:eastAsia="仿宋" w:cs="仿宋"/>
          <w:sz w:val="32"/>
          <w:lang w:val="en-US" w:eastAsia="zh-CN"/>
          <w:u/>
        </w:rPr>
        <w:t>增人增资，加大招商引资，促消费等商贸活动</w:t>
      </w:r>
      <w:r>
        <w:rPr>
          <w:rFonts w:ascii="仿宋" w:eastAsia="仿宋" w:hAnsi="仿宋" w:cs="仿宋"/>
          <w:sz w:val="32"/>
          <w:u w:color="auto"/>
        </w:rPr>
        <w:t>。</w:t>
      </w:r>
      <w:r>
        <w:rPr>
          <w:rFonts w:ascii="仿宋" w:eastAsia="仿宋" w:hAnsi="仿宋" w:cs="仿宋"/>
          <w:sz w:val="32"/>
          <w:u w:color="auto"/>
        </w:rPr>
        <w:t>按照党中央、国务院和省委、省政府关于过紧日子的有关要求，厉行节约办一切事业，大力压减一般性支出，重点压减了公用经费和差旅费等项目支出中涉及的非急需非刚性支出，同时合理保障了内外贸、招商引资等工作的支出需求，体现在有关支出科目中。其中(按项级科目分类统计)：</w:t>
        <w:cr/>
        <w:t xml:space="preserve">    (一) 2011301-行政运行545.48万元。主要用于主要用于基本工资、津贴补贴、住房公积金、通讯费和加班补贴、公车经费、行政专项支出等支出。</w:t>
        <w:cr/>
        <w:t xml:space="preserve">    (二) 2080505-机关事业单位基本养老保险缴费支出37.42万元。主要用于在职人员养老保险经费支出。</w:t>
        <w:cr/>
        <w:t xml:space="preserve">    (三) 2080508-对机关事业单位职业年金的补助18.71万元。主要用于在职人员职业年金支出。</w:t>
        <w:cr/>
        <w:t xml:space="preserve">    (四) 2101101-行政单位医疗12.56万元。主要用于在职人员医疗保险支出。</w:t>
        <w:cr/>
        <w:t xml:space="preserve">    (五) 2210201-住房公积金31.49万元。主要用于在职人员住房公积金支出。</w:t>
      </w:r>
      <w:r>
        <w:rPr>
          <w:rFonts w:ascii="仿宋" w:hAnsi="仿宋" w:eastAsia="仿宋" w:cs="仿宋"/>
          <w:sz w:val="32"/>
        </w:rPr>
        <w:t xml:space="preserve"> </w:t>
      </w:r>
    </w:p>
    <w:p>
      <w:pPr>
        <w:pStyle w:val="2"/>
      </w:pPr>
      <w:bookmarkStart w:id="18" w:name="_Toc11149"/>
      <w:r>
        <w:rPr>
          <w:rFonts w:hint="eastAsia"/>
        </w:rPr>
        <w:t>三、政府性基金预算拨款支出情况</w:t>
      </w:r>
      <w:bookmarkEnd w:id="18"/>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u/>
        </w:rPr>
        <w:t>2024</w:t>
      </w:r>
      <w:r>
        <w:rPr>
          <w:rFonts w:ascii="仿宋" w:eastAsia="仿宋" w:hAnsi="仿宋" w:cs="仿宋"/>
          <w:sz w:val="32"/>
          <w:u w:color="auto"/>
        </w:rPr>
        <w:t>年度政府性基金支出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u/>
        </w:rPr>
        <w:t>本单位2024年度没有使用政府性基金预算拨款安排的支出</w:t>
      </w:r>
      <w:r>
        <w:rPr>
          <w:rFonts w:ascii="仿宋" w:eastAsia="仿宋" w:hAnsi="仿宋" w:cs="仿宋"/>
          <w:sz w:val="32"/>
          <w:u w:color="auto"/>
        </w:rPr>
        <w:t>。</w:t>
      </w:r>
      <w:r>
        <w:rPr>
          <w:rFonts w:hint="eastAsia" w:ascii="仿宋" w:hAnsi="仿宋" w:eastAsia="仿宋" w:cs="仿宋_GB2312"/>
          <w:sz w:val="32"/>
          <w:szCs w:val="32"/>
          <w:lang w:val="en-US" w:eastAsia="zh-CN"/>
        </w:rPr>
        <w:t/>
      </w:r>
      <w:r>
        <w:rPr>
          <w:rFonts w:ascii="仿宋" w:hAnsi="仿宋" w:eastAsia="仿宋" w:cs="仿宋"/>
          <w:sz w:val="32"/>
        </w:rPr>
        <w:t xml:space="preserve"> </w:t>
      </w:r>
    </w:p>
    <w:p>
      <w:pPr>
        <w:pStyle w:val="2"/>
      </w:pPr>
      <w:bookmarkStart w:id="19" w:name="_Toc8125"/>
      <w:r>
        <w:t>四、国有资本经营预算拨款支出情况</w:t>
      </w:r>
      <w:bookmarkEnd w:id="19"/>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u/>
        </w:rPr>
        <w:t>2024</w:t>
      </w:r>
      <w:r>
        <w:rPr>
          <w:rFonts w:ascii="仿宋" w:eastAsia="仿宋" w:hAnsi="仿宋" w:cs="仿宋"/>
          <w:sz w:val="32"/>
          <w:u w:color="auto"/>
        </w:rPr>
        <w:t>年度国有资本经营预算支出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u/>
        </w:rPr>
        <w:t>本单位2024年度没有使用国有资本经营预算拨款安排的支出</w:t>
      </w:r>
      <w:r>
        <w:rPr>
          <w:rFonts w:ascii="仿宋" w:eastAsia="仿宋" w:hAnsi="仿宋" w:cs="仿宋"/>
          <w:sz w:val="32"/>
          <w:u w:color="auto"/>
        </w:rPr>
        <w:t>。</w:t>
      </w:r>
      <w:r>
        <w:rPr>
          <w:rFonts w:hint="eastAsia" w:ascii="仿宋" w:hAnsi="仿宋" w:eastAsia="仿宋" w:cs="仿宋_GB2312"/>
          <w:sz w:val="32"/>
          <w:szCs w:val="32"/>
          <w:lang w:val="en-US" w:eastAsia="zh-CN"/>
        </w:rPr>
        <w:t/>
      </w:r>
      <w:r>
        <w:rPr>
          <w:rFonts w:ascii="仿宋" w:hAnsi="仿宋" w:eastAsia="仿宋" w:cs="仿宋"/>
          <w:sz w:val="32"/>
        </w:rPr>
        <w:t xml:space="preserve"> </w:t>
      </w:r>
    </w:p>
    <w:p>
      <w:pPr>
        <w:pStyle w:val="2"/>
      </w:pPr>
      <w:bookmarkStart w:id="20" w:name="_Toc3310"/>
      <w:r>
        <w:rPr>
          <w:rFonts w:hint="eastAsia"/>
        </w:rPr>
        <w:t>五、一般公共预算基本支出情况</w:t>
      </w:r>
      <w:bookmarkEnd w:id="20"/>
    </w:p>
    <w:p>
      <w:pPr>
        <w:tabs>
          <w:tab w:val="left" w:pos="7513"/>
        </w:tabs>
        <w:adjustRightInd w:val="0"/>
        <w:snapToGrid w:val="0"/>
        <w:spacing w:line="600" w:lineRule="exact"/>
        <w:ind w:firstLine="640" w:firstLineChars="200"/>
        <w:rPr>
          <w:rFonts w:ascii="仿宋" w:hAnsi="仿宋" w:eastAsia="仿宋" w:cs="仿宋"/>
          <w:sz w:val="32"/>
        </w:rPr>
      </w:pPr>
      <w:r>
        <w:rPr>
          <w:rFonts w:hint="eastAsia" w:ascii="仿宋" w:hAnsi="仿宋" w:eastAsia="仿宋" w:cs="仿宋"/>
          <w:sz w:val="32"/>
          <w:lang w:eastAsia="zh-CN"/>
        </w:rPr>
        <w:t>2024</w:t>
      </w:r>
      <w:r>
        <w:rPr>
          <w:rFonts w:ascii="仿宋" w:hAnsi="仿宋" w:eastAsia="仿宋" w:cs="仿宋"/>
          <w:sz w:val="32"/>
        </w:rPr>
        <w:t>年度一般公共预算拨款基本支出</w:t>
      </w:r>
      <w:r>
        <w:rPr>
          <w:rFonts w:hint="eastAsia" w:ascii="仿宋" w:hAnsi="仿宋" w:eastAsia="仿宋" w:cs="仿宋"/>
          <w:sz w:val="32"/>
          <w:lang w:val="en-US" w:eastAsia="zh-CN"/>
        </w:rPr>
        <w:t>482.46</w:t>
      </w:r>
      <w:r>
        <w:rPr>
          <w:rFonts w:ascii="仿宋" w:hAnsi="仿宋" w:eastAsia="仿宋" w:cs="仿宋"/>
          <w:sz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
          <w:sz w:val="32"/>
        </w:rPr>
        <w:t>（一）人员经费</w:t>
      </w:r>
      <w:r>
        <w:rPr>
          <w:rFonts w:hint="eastAsia" w:ascii="仿宋" w:hAnsi="仿宋" w:eastAsia="仿宋" w:cs="仿宋"/>
          <w:sz w:val="32"/>
          <w:lang w:val="en-US" w:eastAsia="zh-CN"/>
        </w:rPr>
        <w:t>445.63</w:t>
      </w:r>
      <w:r>
        <w:rPr>
          <w:rFonts w:ascii="仿宋" w:hAnsi="仿宋" w:eastAsia="仿宋" w:cs="仿宋"/>
          <w:sz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ascii="仿宋" w:hAnsi="仿宋" w:eastAsia="仿宋" w:cs="仿宋"/>
          <w:sz w:val="32"/>
        </w:rPr>
        <w:t>（二）公用经费</w:t>
      </w:r>
      <w:r>
        <w:rPr>
          <w:rFonts w:hint="eastAsia" w:ascii="仿宋" w:hAnsi="仿宋" w:eastAsia="仿宋" w:cs="仿宋"/>
          <w:sz w:val="32"/>
          <w:lang w:val="en-US" w:eastAsia="zh-CN"/>
        </w:rPr>
        <w:t>36.83</w:t>
      </w:r>
      <w:r>
        <w:rPr>
          <w:rFonts w:ascii="仿宋" w:hAnsi="仿宋" w:eastAsia="仿宋" w:cs="仿宋"/>
          <w:sz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2"/>
      </w:pPr>
      <w:bookmarkStart w:id="21" w:name="_Toc16647"/>
      <w:r>
        <w:rPr>
          <w:rFonts w:hint="eastAsia"/>
        </w:rPr>
        <w:t>六、一般公共预算“三公”经费支出情况</w:t>
      </w:r>
      <w:bookmarkEnd w:id="21"/>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（一）因公出国（境）经费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9.00</w:t>
      </w:r>
      <w:r>
        <w:rPr>
          <w:rFonts w:ascii="仿宋" w:hAnsi="仿宋" w:eastAsia="仿宋" w:cs="仿宋"/>
          <w:sz w:val="32"/>
        </w:rPr>
        <w:t>万元，比上年</w:t>
      </w:r>
      <w:r>
        <w:rPr>
          <w:rFonts w:hint="eastAsia" w:ascii="仿宋" w:hAnsi="仿宋" w:eastAsia="仿宋" w:cs="仿宋"/>
          <w:sz w:val="32"/>
          <w:lang w:val="en-US" w:eastAsia="zh-CN"/>
        </w:rPr>
        <w:t>减少1.00</w:t>
      </w:r>
      <w:r>
        <w:rPr>
          <w:rFonts w:ascii="仿宋" w:hAnsi="仿宋" w:eastAsia="仿宋" w:cs="仿宋"/>
          <w:sz w:val="32"/>
        </w:rPr>
        <w:t>万元，</w:t>
      </w:r>
      <w:r>
        <w:rPr>
          <w:rFonts w:hint="eastAsia" w:ascii="仿宋" w:hAnsi="仿宋" w:eastAsia="仿宋" w:cs="仿宋"/>
          <w:sz w:val="32"/>
          <w:lang w:val="en-US" w:eastAsia="zh-CN"/>
        </w:rPr>
        <w:t>下降10.00%</w:t>
      </w:r>
      <w:r>
        <w:rPr>
          <w:rFonts w:ascii="仿宋" w:hAnsi="仿宋" w:eastAsia="仿宋" w:cs="仿宋"/>
          <w:sz w:val="32"/>
        </w:rPr>
        <w:t>。主要原因是:</w:t>
      </w:r>
      <w:r>
        <w:rPr>
          <w:rFonts w:hint="eastAsia" w:ascii="仿宋" w:hAnsi="仿宋" w:eastAsia="仿宋" w:cs="仿宋"/>
          <w:sz w:val="32"/>
          <w:lang w:val="en-US" w:eastAsia="zh-CN"/>
        </w:rPr>
        <w:t>按市委市政府指示，厉行节俭，缩减三公经费</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（二）公务接待费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7.50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今年本单位公务接待未增加</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（三）公务用车购置及运行费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万元，其中：公务用车运行费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；公务用车购置费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本单位不存在公务用车</w:t>
      </w:r>
      <w:r>
        <w:rPr>
          <w:rFonts w:ascii="仿宋" w:hAnsi="仿宋" w:eastAsia="仿宋" w:cs="仿宋"/>
          <w:sz w:val="32"/>
        </w:rPr>
        <w:t>。</w:t>
      </w:r>
    </w:p>
    <w:p>
      <w:pPr>
        <w:pStyle w:val="2"/>
      </w:pPr>
      <w:bookmarkStart w:id="22" w:name="_Toc26347"/>
      <w:r>
        <w:rPr>
          <w:rFonts w:hint="eastAsia"/>
        </w:rPr>
        <w:t>七、预算绩效目标情况</w:t>
      </w:r>
      <w:bookmarkEnd w:id="22"/>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三明市商务局本级</w:t>
      </w:r>
      <w:r>
        <w:rPr>
          <w:rFonts w:ascii="仿宋" w:hAnsi="仿宋" w:eastAsia="仿宋" w:cs="仿宋"/>
          <w:sz w:val="32"/>
        </w:rPr>
        <w:t>共设置</w:t>
      </w:r>
      <w:r>
        <w:rPr>
          <w:rFonts w:hint="eastAsia" w:ascii="仿宋" w:hAnsi="仿宋" w:eastAsia="仿宋" w:cs="仿宋"/>
          <w:sz w:val="32"/>
          <w:lang w:val="en-US" w:eastAsia="zh-CN"/>
        </w:rPr>
        <w:t>1</w:t>
      </w:r>
      <w:r>
        <w:rPr>
          <w:rFonts w:ascii="仿宋" w:hAnsi="仿宋" w:eastAsia="仿宋" w:cs="仿宋"/>
          <w:sz w:val="32"/>
        </w:rPr>
        <w:t>个项目绩效目标，共涉及财政拨款资金</w:t>
      </w:r>
      <w:r>
        <w:rPr>
          <w:rFonts w:hint="eastAsia" w:ascii="仿宋" w:hAnsi="仿宋" w:eastAsia="仿宋" w:cs="仿宋"/>
          <w:sz w:val="32"/>
          <w:lang w:val="en-US" w:eastAsia="zh-CN"/>
        </w:rPr>
        <w:t>43.20</w:t>
      </w:r>
      <w:r>
        <w:rPr>
          <w:rFonts w:ascii="仿宋" w:hAnsi="仿宋" w:eastAsia="仿宋" w:cs="仿宋"/>
          <w:sz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0" w:firstLineChars="200"/>
        <w:rPr>
          <w:rFonts w:ascii="仿宋" w:hAnsi="仿宋" w:eastAsia="仿宋" w:cs="仿宋"/>
          <w:sz w:val="32"/>
        </w:rPr>
      </w:pPr>
      <w:r>
        <w:rPr>
          <w:rFonts w:ascii="Times New Roman" w:hAnsi="Times New Roman" w:eastAsia="Times New Roman" w:cs="Times New Roman"/>
          <w:sz w:val="32"/>
        </w:rPr>
        <w:t>1</w:t>
      </w:r>
      <w:r>
        <w:rPr>
          <w:rFonts w:ascii="仿宋" w:hAnsi="仿宋" w:eastAsia="仿宋" w:cs="仿宋"/>
          <w:sz w:val="32"/>
        </w:rPr>
        <w:t>.项目支出绩效目标表</w:t>
      </w:r>
      <w:r>
        <w:rPr>
          <w:rFonts w:hint="eastAsia" w:ascii="仿宋" w:hAnsi="仿宋" w:eastAsia="仿宋"/>
          <w:kern w:val="0"/>
          <w:sz w:val="32"/>
          <w:szCs w:val="32"/>
          <w:lang w:val="en-US" w:eastAsia="zh-CN"/>
        </w:rPr>
        <w:t/>
      </w:r>
    </w:p>
    <w:p>
      <w:pPr>
        <w:rPr>
          <w:rFonts w:ascii="仿宋" w:hAnsi="仿宋" w:eastAsia="仿宋" w:cs="仿宋"/>
          <w:sz w:val="32"/>
        </w:rPr>
      </w:pPr>
      <w:r>
        <w:rPr>
          <w:rFonts w:ascii="仿宋" w:hAnsi="仿宋" w:eastAsia="仿宋" w:cs="仿宋"/>
          <w:sz w:val="32"/>
        </w:rPr>
        <w:br w:type="page"/>
      </w:r>
    </w:p>
    <w:p>
      <w:pPr>
        <w:spacing w:line="590" w:lineRule="exact"/>
        <w:ind w:firstLine="640" w:firstLineChars="200"/>
        <w:rPr>
          <w:rFonts w:ascii="仿宋" w:hAnsi="仿宋" w:eastAsia="仿宋" w:cs="仿宋"/>
          <w:sz w:val="32"/>
        </w:rPr>
      </w:pPr>
    </w:p>
    <w:p>
      <w:pPr>
        <w:spacing w:before="100" w:after="100"/>
        <w:jc w:val="center"/>
        <w:rPr>
          <w:rFonts w:hint="eastAsia" w:ascii="方正小标宋简体" w:hAnsi="方正小标宋简体" w:eastAsia="方正小标宋简体" w:cs="方正小标宋简体"/>
          <w:sz w:val="36"/>
          <w:lang w:val="en-US" w:eastAsia="zh-CN"/>
        </w:rPr>
      </w:pPr>
      <w:r>
        <w:rPr>
          <w:rFonts w:hint="eastAsia" w:ascii="方正小标宋简体" w:hAnsi="方正小标宋简体" w:eastAsia="方正小标宋简体" w:cs="方正小标宋简体"/>
          <w:sz w:val="36"/>
          <w:lang w:val="en-US" w:eastAsia="zh-CN"/>
        </w:rPr>
        <w:t>商务局部门业务费项目绩效目标表</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719"/>
        <w:gridCol w:w="1439"/>
        <w:gridCol w:w="2158"/>
        <w:gridCol w:w="2158"/>
        <w:gridCol w:w="2158"/>
      </w:tblGrid>
      <w:tr>
        <w:trPr/>
        <w:tc>
          <w:tcPr>
            <w:tcW w:w="719" w:type="dxa"/>
            <w:vMerge w:val="restart"/>
          </w:tcPr>
          <w:p>
            <w:pPr>
              <w:pBdr/>
              <w:ind/>
            </w:pPr>
            <w:r>
              <w:rPr>
                <w:u w:color="auto"/>
                <w:sz w:val="20"/>
                <w:rFonts w:eastAsia="宋体" w:ascii="宋体" w:hAnsi="宋体" w:cs="宋体"/>
              </w:rPr>
              <w:t>项目资金（万元）</w:t>
            </w:r>
            <w:r>
              <w:rPr>
                <w:u/>
              </w:rPr>
            </w:r>
          </w:p>
        </w:tc>
        <w:tc>
          <w:tcPr>
            <w:tcW w:w="3597" w:type="dxa"/>
            <w:gridSpan w:val="2"/>
          </w:tcPr>
          <w:p>
            <w:pPr>
              <w:pBdr/>
              <w:ind/>
            </w:pPr>
            <w:r>
              <w:rPr>
                <w:u w:color="auto"/>
                <w:sz w:val="20"/>
                <w:rFonts w:eastAsia="宋体" w:ascii="宋体" w:hAnsi="宋体" w:cs="宋体"/>
              </w:rPr>
              <w:t>资金总额：</w:t>
            </w:r>
            <w:r>
              <w:rPr>
                <w:u/>
              </w:rPr>
            </w:r>
          </w:p>
        </w:tc>
        <w:tc>
          <w:tcPr>
            <w:tcW w:w="4316" w:type="dxa"/>
            <w:gridSpan w:val="2"/>
          </w:tcPr>
          <w:p>
            <w:pPr>
              <w:pBdr/>
              <w:ind/>
            </w:pPr>
            <w:r>
              <w:rPr>
                <w:u w:color="auto"/>
                <w:sz w:val="20"/>
                <w:rFonts w:eastAsia="宋体" w:ascii="宋体" w:hAnsi="宋体" w:cs="宋体"/>
              </w:rPr>
              <w:t>43.20</w:t>
            </w:r>
            <w:r>
              <w:rPr>
                <w:u/>
              </w:rPr>
            </w:r>
          </w:p>
        </w:tc>
      </w:tr>
      <w:tr>
        <w:trPr/>
        <w:tc>
          <w:tcPr>
            <w:tcW w:w="719" w:type="dxa"/>
            <w:vMerge w:val="continue"/>
          </w:tcPr>
          <w:p>
            <w:pPr>
              <w:pBdr/>
              <w:ind/>
            </w:pPr>
            <w:r>
              <w:rPr>
                <w:u w:color="auto"/>
                <w:sz w:val="20"/>
                <w:rFonts w:eastAsia="宋体" w:ascii="宋体" w:hAnsi="宋体" w:cs="宋体"/>
              </w:rPr>
              <w:t/>
            </w:r>
            <w:r>
              <w:rPr>
                <w:u/>
              </w:rPr>
            </w:r>
          </w:p>
        </w:tc>
        <w:tc>
          <w:tcPr>
            <w:tcW w:w="3597" w:type="dxa"/>
            <w:gridSpan w:val="2"/>
          </w:tcPr>
          <w:p>
            <w:pPr>
              <w:pBdr/>
              <w:ind/>
            </w:pPr>
            <w:r>
              <w:rPr>
                <w:u w:color="auto"/>
                <w:sz w:val="20"/>
                <w:rFonts w:eastAsia="宋体" w:ascii="宋体" w:hAnsi="宋体" w:cs="宋体"/>
              </w:rPr>
              <w:t>财政拨款：</w:t>
            </w:r>
            <w:r>
              <w:rPr>
                <w:u/>
              </w:rPr>
            </w:r>
          </w:p>
        </w:tc>
        <w:tc>
          <w:tcPr>
            <w:tcW w:w="4316" w:type="dxa"/>
            <w:gridSpan w:val="2"/>
          </w:tcPr>
          <w:p>
            <w:pPr>
              <w:pBdr/>
              <w:ind/>
            </w:pPr>
            <w:r>
              <w:rPr>
                <w:u w:color="auto"/>
                <w:sz w:val="20"/>
                <w:rFonts w:eastAsia="宋体" w:ascii="宋体" w:hAnsi="宋体" w:cs="宋体"/>
              </w:rPr>
              <w:t>43.20</w:t>
            </w:r>
            <w:r>
              <w:rPr>
                <w:u/>
              </w:rPr>
            </w:r>
          </w:p>
        </w:tc>
      </w:tr>
      <w:tr>
        <w:trPr/>
        <w:tc>
          <w:tcPr>
            <w:tcW w:w="719" w:type="dxa"/>
            <w:vMerge w:val="continue"/>
          </w:tcPr>
          <w:p>
            <w:pPr>
              <w:pBdr/>
              <w:ind/>
            </w:pPr>
            <w:r>
              <w:rPr>
                <w:u w:color="auto"/>
                <w:sz w:val="20"/>
                <w:rFonts w:eastAsia="宋体" w:ascii="宋体" w:hAnsi="宋体" w:cs="宋体"/>
              </w:rPr>
              <w:t/>
            </w:r>
            <w:r>
              <w:rPr>
                <w:u/>
              </w:rPr>
            </w:r>
          </w:p>
        </w:tc>
        <w:tc>
          <w:tcPr>
            <w:tcW w:w="3597" w:type="dxa"/>
            <w:gridSpan w:val="2"/>
          </w:tcPr>
          <w:p>
            <w:pPr>
              <w:pBdr/>
              <w:ind/>
            </w:pPr>
            <w:r>
              <w:rPr>
                <w:u w:color="auto"/>
                <w:sz w:val="20"/>
                <w:rFonts w:eastAsia="宋体" w:ascii="宋体" w:hAnsi="宋体" w:cs="宋体"/>
              </w:rPr>
              <w:t>其他资金：</w:t>
            </w:r>
            <w:r>
              <w:rPr>
                <w:u/>
              </w:rPr>
            </w:r>
          </w:p>
        </w:tc>
        <w:tc>
          <w:tcPr>
            <w:tcW w:w="4316" w:type="dxa"/>
            <w:gridSpan w:val="2"/>
          </w:tcPr>
          <w:p>
            <w:pPr>
              <w:pBdr/>
              <w:ind/>
            </w:pPr>
            <w:r>
              <w:rPr>
                <w:u w:color="auto"/>
                <w:sz w:val="20"/>
                <w:rFonts w:eastAsia="宋体" w:ascii="宋体" w:hAnsi="宋体" w:cs="宋体"/>
              </w:rPr>
              <w:t>0.00</w:t>
            </w:r>
            <w:r>
              <w:rPr>
                <w:u/>
              </w:rPr>
            </w:r>
          </w:p>
        </w:tc>
      </w:tr>
      <w:tr>
        <w:trPr/>
        <w:tc>
          <w:tcPr>
            <w:tcW w:w="719" w:type="dxa"/>
          </w:tcPr>
          <w:p>
            <w:pPr>
              <w:pBdr/>
              <w:ind/>
            </w:pPr>
            <w:r>
              <w:rPr>
                <w:u w:color="auto"/>
                <w:sz w:val="20"/>
                <w:rFonts w:eastAsia="宋体" w:ascii="宋体" w:hAnsi="宋体" w:cs="宋体"/>
              </w:rPr>
              <w:t>总体目标</w:t>
            </w:r>
            <w:r>
              <w:rPr>
                <w:u/>
              </w:rPr>
            </w:r>
          </w:p>
        </w:tc>
        <w:tc>
          <w:tcPr>
            <w:tcW w:w="7913" w:type="dxa"/>
            <w:gridSpan w:val="4"/>
          </w:tcPr>
          <w:p>
            <w:pPr>
              <w:pBdr/>
              <w:ind/>
            </w:pPr>
            <w:r>
              <w:rPr>
                <w:u w:color="auto"/>
                <w:sz w:val="20"/>
                <w:rFonts w:eastAsia="宋体" w:ascii="宋体" w:hAnsi="宋体" w:cs="宋体"/>
              </w:rPr>
              <w:t>保障商务局本级房租支出和三楼招商指挥部办公用房房租支出</w:t>
            </w:r>
            <w:r>
              <w:rPr>
                <w:u/>
              </w:rPr>
            </w:r>
          </w:p>
        </w:tc>
      </w:tr>
      <w:tr>
        <w:trPr/>
        <w:tc>
          <w:tcPr>
            <w:tcW w:w="719" w:type="dxa"/>
            <w:vMerge w:val="restart"/>
            <w:vAlign w:val="center"/>
          </w:tcPr>
          <w:p>
            <w:pPr>
              <w:pBdr/>
              <w:ind/>
              <w:jc w:val="center"/>
            </w:pPr>
            <w:r>
              <w:rPr>
                <w:u w:color="auto"/>
                <w:sz w:val="20"/>
                <w:rFonts w:eastAsia="宋体" w:ascii="宋体" w:hAnsi="宋体" w:cs="宋体"/>
              </w:rPr>
              <w:t>绩效目标指标</w:t>
            </w:r>
            <w:r>
              <w:rPr>
                <w:u/>
              </w:rPr>
            </w:r>
          </w:p>
        </w:tc>
        <w:tc>
          <w:tcPr>
            <w:tcW w:w="1439" w:type="dxa"/>
            <w:vAlign w:val="center"/>
          </w:tcPr>
          <w:p>
            <w:pPr>
              <w:pBdr/>
              <w:ind/>
              <w:jc w:val="center"/>
            </w:pPr>
            <w:r>
              <w:rPr>
                <w:u w:color="auto"/>
                <w:sz w:val="20"/>
                <w:rFonts w:eastAsia="宋体" w:ascii="宋体" w:hAnsi="宋体" w:cs="宋体"/>
              </w:rPr>
              <w:t>一级指标</w:t>
            </w:r>
            <w:r>
              <w:rPr>
                <w:u/>
              </w:rPr>
            </w:r>
          </w:p>
        </w:tc>
        <w:tc>
          <w:tcPr>
            <w:tcW w:w="2158" w:type="dxa"/>
            <w:vAlign w:val="center"/>
          </w:tcPr>
          <w:p>
            <w:pPr>
              <w:pBdr/>
              <w:ind/>
              <w:jc w:val="center"/>
            </w:pPr>
            <w:r>
              <w:rPr>
                <w:u w:color="auto"/>
                <w:sz w:val="20"/>
                <w:rFonts w:eastAsia="宋体" w:ascii="宋体" w:hAnsi="宋体" w:cs="宋体"/>
              </w:rPr>
              <w:t>二级指标</w:t>
            </w:r>
            <w:r>
              <w:rPr>
                <w:u/>
              </w:rPr>
            </w:r>
          </w:p>
        </w:tc>
        <w:tc>
          <w:tcPr>
            <w:tcW w:w="2158" w:type="dxa"/>
            <w:vAlign w:val="center"/>
          </w:tcPr>
          <w:p>
            <w:pPr>
              <w:pBdr/>
              <w:ind/>
              <w:jc w:val="center"/>
            </w:pPr>
            <w:r>
              <w:rPr>
                <w:u w:color="auto"/>
                <w:sz w:val="20"/>
                <w:rFonts w:eastAsia="宋体" w:ascii="宋体" w:hAnsi="宋体" w:cs="宋体"/>
              </w:rPr>
              <w:t>三级指标</w:t>
            </w:r>
            <w:r>
              <w:rPr>
                <w:u/>
              </w:rPr>
            </w:r>
          </w:p>
        </w:tc>
        <w:tc>
          <w:tcPr>
            <w:tcW w:w="2158" w:type="dxa"/>
            <w:vAlign w:val="center"/>
          </w:tcPr>
          <w:p>
            <w:pPr>
              <w:pBdr/>
              <w:ind/>
              <w:jc w:val="center"/>
            </w:pPr>
            <w:r>
              <w:rPr>
                <w:u w:color="auto"/>
                <w:sz w:val="20"/>
                <w:rFonts w:eastAsia="宋体" w:ascii="宋体" w:hAnsi="宋体" w:cs="宋体"/>
              </w:rPr>
              <w:t>目标值</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Align w:val="center"/>
          </w:tcPr>
          <w:p>
            <w:pPr>
              <w:pBdr/>
              <w:ind/>
              <w:jc w:val="center"/>
            </w:pPr>
            <w:r>
              <w:rPr>
                <w:u w:color="auto"/>
                <w:sz w:val="20"/>
                <w:rFonts w:eastAsia="宋体" w:ascii="宋体" w:hAnsi="宋体" w:cs="宋体"/>
              </w:rPr>
              <w:t>成本指标</w:t>
            </w:r>
            <w:r>
              <w:rPr>
                <w:u/>
              </w:rPr>
            </w:r>
          </w:p>
        </w:tc>
        <w:tc>
          <w:tcPr>
            <w:tcW w:w="2158" w:type="dxa"/>
            <w:vAlign w:val="center"/>
          </w:tcPr>
          <w:p>
            <w:pPr>
              <w:pBdr/>
              <w:ind/>
              <w:jc w:val="center"/>
            </w:pPr>
            <w:r>
              <w:rPr>
                <w:u w:color="auto"/>
                <w:sz w:val="20"/>
                <w:rFonts w:eastAsia="宋体" w:ascii="宋体" w:hAnsi="宋体" w:cs="宋体"/>
              </w:rPr>
              <w:t>经济成本指标</w:t>
            </w:r>
            <w:r>
              <w:rPr>
                <w:u/>
              </w:rPr>
            </w:r>
          </w:p>
        </w:tc>
        <w:tc>
          <w:tcPr>
            <w:tcW w:w="2158" w:type="dxa"/>
            <w:vAlign w:val="center"/>
          </w:tcPr>
          <w:p>
            <w:pPr>
              <w:pBdr/>
              <w:ind/>
              <w:jc w:val="center"/>
            </w:pPr>
            <w:r>
              <w:rPr>
                <w:u w:color="auto"/>
                <w:sz w:val="20"/>
                <w:rFonts w:eastAsia="宋体" w:ascii="宋体" w:hAnsi="宋体" w:cs="宋体"/>
              </w:rPr>
              <w:t>资金使用使用完成率（%）</w:t>
            </w:r>
            <w:r>
              <w:rPr>
                <w:u/>
              </w:rPr>
            </w:r>
          </w:p>
        </w:tc>
        <w:tc>
          <w:tcPr>
            <w:tcW w:w="2158" w:type="dxa"/>
            <w:vAlign w:val="center"/>
          </w:tcPr>
          <w:p>
            <w:pPr>
              <w:pBdr/>
              <w:ind/>
              <w:jc w:val="center"/>
            </w:pPr>
            <w:r>
              <w:rPr>
                <w:u w:color="auto"/>
                <w:sz w:val="20"/>
                <w:rFonts w:eastAsia="宋体" w:ascii="宋体" w:hAnsi="宋体" w:cs="宋体"/>
              </w:rPr>
              <w:t>100%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restart"/>
            <w:vAlign w:val="center"/>
          </w:tcPr>
          <w:p>
            <w:pPr>
              <w:pBdr/>
              <w:ind/>
              <w:jc w:val="center"/>
            </w:pPr>
            <w:r>
              <w:rPr>
                <w:u w:color="auto"/>
                <w:sz w:val="20"/>
                <w:rFonts w:eastAsia="宋体" w:ascii="宋体" w:hAnsi="宋体" w:cs="宋体"/>
              </w:rPr>
              <w:t>产出指标</w:t>
            </w:r>
            <w:r>
              <w:rPr>
                <w:u/>
              </w:rPr>
            </w:r>
          </w:p>
        </w:tc>
        <w:tc>
          <w:tcPr>
            <w:tcW w:w="2158" w:type="dxa"/>
            <w:vAlign w:val="center"/>
          </w:tcPr>
          <w:p>
            <w:pPr>
              <w:pBdr/>
              <w:ind/>
              <w:jc w:val="center"/>
            </w:pPr>
            <w:r>
              <w:rPr>
                <w:u w:color="auto"/>
                <w:sz w:val="20"/>
                <w:rFonts w:eastAsia="宋体" w:ascii="宋体" w:hAnsi="宋体" w:cs="宋体"/>
              </w:rPr>
              <w:t>数量指标</w:t>
            </w:r>
            <w:r>
              <w:rPr>
                <w:u/>
              </w:rPr>
            </w:r>
          </w:p>
        </w:tc>
        <w:tc>
          <w:tcPr>
            <w:tcW w:w="2158" w:type="dxa"/>
            <w:vAlign w:val="center"/>
          </w:tcPr>
          <w:p>
            <w:pPr>
              <w:pBdr/>
              <w:ind/>
              <w:jc w:val="center"/>
            </w:pPr>
            <w:r>
              <w:rPr>
                <w:u w:color="auto"/>
                <w:sz w:val="20"/>
                <w:rFonts w:eastAsia="宋体" w:ascii="宋体" w:hAnsi="宋体" w:cs="宋体"/>
              </w:rPr>
              <w:t>招商引资项目签约数（个）</w:t>
            </w:r>
            <w:r>
              <w:rPr>
                <w:u/>
              </w:rPr>
            </w:r>
          </w:p>
        </w:tc>
        <w:tc>
          <w:tcPr>
            <w:tcW w:w="2158" w:type="dxa"/>
            <w:vAlign w:val="center"/>
          </w:tcPr>
          <w:p>
            <w:pPr>
              <w:pBdr/>
              <w:ind/>
              <w:jc w:val="center"/>
            </w:pPr>
            <w:r>
              <w:rPr>
                <w:u w:color="auto"/>
                <w:sz w:val="20"/>
                <w:rFonts w:eastAsia="宋体" w:ascii="宋体" w:hAnsi="宋体" w:cs="宋体"/>
              </w:rPr>
              <w:t>700个</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质量指标</w:t>
            </w:r>
            <w:r>
              <w:rPr>
                <w:u/>
              </w:rPr>
            </w:r>
          </w:p>
        </w:tc>
        <w:tc>
          <w:tcPr>
            <w:tcW w:w="2158" w:type="dxa"/>
            <w:vAlign w:val="center"/>
          </w:tcPr>
          <w:p>
            <w:pPr>
              <w:pBdr/>
              <w:ind/>
              <w:jc w:val="center"/>
            </w:pPr>
            <w:r>
              <w:rPr>
                <w:u w:color="auto"/>
                <w:sz w:val="20"/>
                <w:rFonts w:eastAsia="宋体" w:ascii="宋体" w:hAnsi="宋体" w:cs="宋体"/>
              </w:rPr>
              <w:t>带动招商引资项目签约率（%）</w:t>
            </w:r>
            <w:r>
              <w:rPr>
                <w:u/>
              </w:rPr>
            </w:r>
          </w:p>
        </w:tc>
        <w:tc>
          <w:tcPr>
            <w:tcW w:w="2158" w:type="dxa"/>
            <w:vAlign w:val="center"/>
          </w:tcPr>
          <w:p>
            <w:pPr>
              <w:pBdr/>
              <w:ind/>
              <w:jc w:val="center"/>
            </w:pPr>
            <w:r>
              <w:rPr>
                <w:u w:color="auto"/>
                <w:sz w:val="20"/>
                <w:rFonts w:eastAsia="宋体" w:ascii="宋体" w:hAnsi="宋体" w:cs="宋体"/>
              </w:rPr>
              <w:t>80%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时效指标</w:t>
            </w:r>
            <w:r>
              <w:rPr>
                <w:u/>
              </w:rPr>
            </w:r>
          </w:p>
        </w:tc>
        <w:tc>
          <w:tcPr>
            <w:tcW w:w="2158" w:type="dxa"/>
            <w:vAlign w:val="center"/>
          </w:tcPr>
          <w:p>
            <w:pPr>
              <w:pBdr/>
              <w:ind/>
              <w:jc w:val="center"/>
            </w:pPr>
            <w:r>
              <w:rPr>
                <w:u w:color="auto"/>
                <w:sz w:val="20"/>
                <w:rFonts w:eastAsia="宋体" w:ascii="宋体" w:hAnsi="宋体" w:cs="宋体"/>
              </w:rPr>
              <w:t>资金使用使用效率（%）</w:t>
            </w:r>
            <w:r>
              <w:rPr>
                <w:u/>
              </w:rPr>
            </w:r>
          </w:p>
        </w:tc>
        <w:tc>
          <w:tcPr>
            <w:tcW w:w="2158" w:type="dxa"/>
            <w:vAlign w:val="center"/>
          </w:tcPr>
          <w:p>
            <w:pPr>
              <w:pBdr/>
              <w:ind/>
              <w:jc w:val="center"/>
            </w:pPr>
            <w:r>
              <w:rPr>
                <w:u w:color="auto"/>
                <w:sz w:val="20"/>
                <w:rFonts w:eastAsia="宋体" w:ascii="宋体" w:hAnsi="宋体" w:cs="宋体"/>
              </w:rPr>
              <w:t>80%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restart"/>
            <w:vAlign w:val="center"/>
          </w:tcPr>
          <w:p>
            <w:pPr>
              <w:pBdr/>
              <w:ind/>
              <w:jc w:val="center"/>
            </w:pPr>
            <w:r>
              <w:rPr>
                <w:u w:color="auto"/>
                <w:sz w:val="20"/>
                <w:rFonts w:eastAsia="宋体" w:ascii="宋体" w:hAnsi="宋体" w:cs="宋体"/>
              </w:rPr>
              <w:t>效益指标</w:t>
            </w:r>
            <w:r>
              <w:rPr>
                <w:u/>
              </w:rPr>
            </w:r>
          </w:p>
        </w:tc>
        <w:tc>
          <w:tcPr>
            <w:tcW w:w="2158" w:type="dxa"/>
            <w:vAlign w:val="center"/>
          </w:tcPr>
          <w:p>
            <w:pPr>
              <w:pBdr/>
              <w:ind/>
              <w:jc w:val="center"/>
            </w:pPr>
            <w:r>
              <w:rPr>
                <w:u w:color="auto"/>
                <w:sz w:val="20"/>
                <w:rFonts w:eastAsia="宋体" w:ascii="宋体" w:hAnsi="宋体" w:cs="宋体"/>
              </w:rPr>
              <w:t>经济效益指标</w:t>
            </w:r>
            <w:r>
              <w:rPr>
                <w:u/>
              </w:rPr>
            </w:r>
          </w:p>
        </w:tc>
        <w:tc>
          <w:tcPr>
            <w:tcW w:w="2158" w:type="dxa"/>
            <w:vAlign w:val="center"/>
          </w:tcPr>
          <w:p>
            <w:pPr>
              <w:pBdr/>
              <w:ind/>
              <w:jc w:val="center"/>
            </w:pPr>
            <w:r>
              <w:rPr>
                <w:u w:color="auto"/>
                <w:sz w:val="20"/>
                <w:rFonts w:eastAsia="宋体" w:ascii="宋体" w:hAnsi="宋体" w:cs="宋体"/>
              </w:rPr>
              <w:t>带动市物资集团企业房租收入（万元）</w:t>
              <w:br w:type="textWrapping"/>
              <w:t/>
            </w:r>
            <w:r>
              <w:rPr>
                <w:u/>
              </w:rPr>
            </w:r>
          </w:p>
        </w:tc>
        <w:tc>
          <w:tcPr>
            <w:tcW w:w="2158" w:type="dxa"/>
            <w:vAlign w:val="center"/>
          </w:tcPr>
          <w:p>
            <w:pPr>
              <w:pBdr/>
              <w:ind/>
              <w:jc w:val="center"/>
            </w:pPr>
            <w:r>
              <w:rPr>
                <w:u w:color="auto"/>
                <w:sz w:val="20"/>
                <w:rFonts w:eastAsia="宋体" w:ascii="宋体" w:hAnsi="宋体" w:cs="宋体"/>
              </w:rPr>
              <w:t>43.2万元</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社会效益指标</w:t>
            </w:r>
            <w:r>
              <w:rPr>
                <w:u/>
              </w:rPr>
            </w:r>
          </w:p>
        </w:tc>
        <w:tc>
          <w:tcPr>
            <w:tcW w:w="2158" w:type="dxa"/>
            <w:vAlign w:val="center"/>
          </w:tcPr>
          <w:p>
            <w:pPr>
              <w:pBdr/>
              <w:ind/>
              <w:jc w:val="center"/>
            </w:pPr>
            <w:r>
              <w:rPr>
                <w:u w:color="auto"/>
                <w:sz w:val="20"/>
                <w:rFonts w:eastAsia="宋体" w:ascii="宋体" w:hAnsi="宋体" w:cs="宋体"/>
              </w:rPr>
              <w:t>为招商指挥部提供场地保障，进一步联络驻外招商小组（个）。</w:t>
            </w:r>
            <w:r>
              <w:rPr>
                <w:u/>
              </w:rPr>
            </w:r>
          </w:p>
        </w:tc>
        <w:tc>
          <w:tcPr>
            <w:tcW w:w="2158" w:type="dxa"/>
            <w:vAlign w:val="center"/>
          </w:tcPr>
          <w:p>
            <w:pPr>
              <w:pBdr/>
              <w:ind/>
              <w:jc w:val="center"/>
            </w:pPr>
            <w:r>
              <w:rPr>
                <w:u w:color="auto"/>
                <w:sz w:val="20"/>
                <w:rFonts w:eastAsia="宋体" w:ascii="宋体" w:hAnsi="宋体" w:cs="宋体"/>
              </w:rPr>
              <w:t>4个</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生态效益指标</w:t>
            </w:r>
            <w:r>
              <w:rPr>
                <w:u/>
              </w:rPr>
            </w:r>
          </w:p>
        </w:tc>
        <w:tc>
          <w:tcPr>
            <w:tcW w:w="2158" w:type="dxa"/>
            <w:vAlign w:val="center"/>
          </w:tcPr>
          <w:p>
            <w:pPr>
              <w:pBdr/>
              <w:ind/>
              <w:jc w:val="center"/>
            </w:pPr>
            <w:r>
              <w:rPr>
                <w:u w:color="auto"/>
                <w:sz w:val="20"/>
                <w:rFonts w:eastAsia="宋体" w:ascii="宋体" w:hAnsi="宋体" w:cs="宋体"/>
              </w:rPr>
              <w:t>为商务工作提供有益的工作环境条件，提高办公场所的面积（㎡），增强办公环境舒适性。</w:t>
            </w:r>
            <w:r>
              <w:rPr>
                <w:u/>
              </w:rPr>
            </w:r>
          </w:p>
        </w:tc>
        <w:tc>
          <w:tcPr>
            <w:tcW w:w="2158" w:type="dxa"/>
            <w:vAlign w:val="center"/>
          </w:tcPr>
          <w:p>
            <w:pPr>
              <w:pBdr/>
              <w:ind/>
              <w:jc w:val="center"/>
            </w:pPr>
            <w:r>
              <w:rPr>
                <w:u w:color="auto"/>
                <w:sz w:val="20"/>
                <w:rFonts w:eastAsia="宋体" w:ascii="宋体" w:hAnsi="宋体" w:cs="宋体"/>
              </w:rPr>
              <w:t>300㎡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Align w:val="center"/>
          </w:tcPr>
          <w:p>
            <w:pPr>
              <w:pBdr/>
              <w:ind/>
              <w:jc w:val="center"/>
            </w:pPr>
            <w:r>
              <w:rPr>
                <w:u w:color="auto"/>
                <w:sz w:val="20"/>
                <w:rFonts w:eastAsia="宋体" w:ascii="宋体" w:hAnsi="宋体" w:cs="宋体"/>
              </w:rPr>
              <w:t>满意度指标</w:t>
            </w:r>
            <w:r>
              <w:rPr>
                <w:u/>
              </w:rPr>
            </w:r>
          </w:p>
        </w:tc>
        <w:tc>
          <w:tcPr>
            <w:tcW w:w="2158" w:type="dxa"/>
            <w:vAlign w:val="center"/>
          </w:tcPr>
          <w:p>
            <w:pPr>
              <w:pBdr/>
              <w:ind/>
              <w:jc w:val="center"/>
            </w:pPr>
            <w:r>
              <w:rPr>
                <w:u w:color="auto"/>
                <w:sz w:val="20"/>
                <w:rFonts w:eastAsia="宋体" w:ascii="宋体" w:hAnsi="宋体" w:cs="宋体"/>
              </w:rPr>
              <w:t>服务对象满意度指标</w:t>
            </w:r>
            <w:r>
              <w:rPr>
                <w:u/>
              </w:rPr>
            </w:r>
          </w:p>
        </w:tc>
        <w:tc>
          <w:tcPr>
            <w:tcW w:w="2158" w:type="dxa"/>
            <w:vAlign w:val="center"/>
          </w:tcPr>
          <w:p>
            <w:pPr>
              <w:pBdr/>
              <w:ind/>
              <w:jc w:val="center"/>
            </w:pPr>
            <w:r>
              <w:rPr>
                <w:u w:color="auto"/>
                <w:sz w:val="20"/>
                <w:rFonts w:eastAsia="宋体" w:ascii="宋体" w:hAnsi="宋体" w:cs="宋体"/>
              </w:rPr>
              <w:t>房租支付对象满意度（%）</w:t>
            </w:r>
            <w:r>
              <w:rPr>
                <w:u/>
              </w:rPr>
            </w:r>
          </w:p>
        </w:tc>
        <w:tc>
          <w:tcPr>
            <w:tcW w:w="2158" w:type="dxa"/>
            <w:vAlign w:val="center"/>
          </w:tcPr>
          <w:p>
            <w:pPr>
              <w:pBdr/>
              <w:ind/>
              <w:jc w:val="center"/>
            </w:pPr>
            <w:r>
              <w:rPr>
                <w:u w:color="auto"/>
                <w:sz w:val="20"/>
                <w:rFonts w:eastAsia="宋体" w:ascii="宋体" w:hAnsi="宋体" w:cs="宋体"/>
              </w:rPr>
              <w:t>满意等次</w:t>
            </w:r>
            <w:r>
              <w:rPr>
                <w:u/>
              </w:rPr>
            </w:r>
          </w:p>
        </w:tc>
      </w:tr>
    </w:tbl>
    <w:p>
      <w:pPr>
        <w:rPr>
          <w:rFonts w:hint="eastAsia" w:ascii="宋体" w:hAnsi="宋体" w:eastAsia="宋体" w:cs="宋体"/>
          <w:sz w:val="20"/>
          <w:lang w:val="en-US" w:eastAsia="zh-CN"/>
        </w:rPr>
      </w:pPr>
      <w:r>
        <w:rPr>
          <w:rFonts w:hint="eastAsia" w:ascii="宋体" w:hAnsi="宋体" w:eastAsia="宋体" w:cs="宋体"/>
          <w:sz w:val="20"/>
          <w:lang w:val="en-US" w:eastAsia="zh-CN"/>
        </w:rPr>
        <w:br w:type="page"/>
      </w:r>
    </w:p>
    <w:p>
      <w:pPr>
        <w:spacing w:before="100" w:after="100"/>
        <w:jc w:val="center"/>
        <w:rPr>
          <w:rFonts w:hint="eastAsia" w:ascii="宋体" w:hAnsi="宋体" w:eastAsia="宋体" w:cs="宋体"/>
          <w:sz w:val="20"/>
          <w:lang w:val="en-US" w:eastAsia="zh-CN"/>
        </w:rPr>
      </w:pP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w:t>
      </w:r>
    </w:p>
    <w:p>
      <w:pPr>
        <w:spacing w:line="590" w:lineRule="exact"/>
        <w:ind w:firstLine="640" w:firstLineChars="200"/>
        <w:rPr>
          <w:rFonts w:ascii="仿宋" w:hAnsi="仿宋" w:eastAsia="仿宋"/>
          <w:b/>
          <w:sz w:val="32"/>
          <w:szCs w:val="32"/>
        </w:rPr>
      </w:pPr>
      <w:r>
        <w:rPr>
          <w:rFonts w:ascii="Times New Roman" w:hAnsi="Times New Roman" w:eastAsia="Times New Roman" w:cs="Times New Roman"/>
          <w:sz w:val="32"/>
        </w:rPr>
        <w:t>2</w:t>
      </w:r>
      <w:r>
        <w:rPr>
          <w:rFonts w:ascii="仿宋" w:hAnsi="仿宋" w:eastAsia="仿宋" w:cs="仿宋"/>
          <w:sz w:val="32"/>
        </w:rPr>
        <w:t>.有关情况说明</w:t>
      </w: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lang w:val="en-US" w:eastAsia="zh-CN"/>
        </w:rPr>
        <w:t>无</w:t>
      </w:r>
      <w:r>
        <w:rPr>
          <w:rFonts w:hint="eastAsia" w:ascii="仿宋" w:hAnsi="仿宋" w:eastAsia="仿宋"/>
          <w:kern w:val="0"/>
          <w:sz w:val="32"/>
          <w:szCs w:val="32"/>
        </w:rPr>
        <w:t>。</w:t>
      </w:r>
    </w:p>
    <w:p>
      <w:pPr>
        <w:pStyle w:val="2"/>
      </w:pPr>
      <w:bookmarkStart w:id="23" w:name="_Toc20264"/>
      <w:r>
        <w:rPr>
          <w:rFonts w:hint="eastAsia"/>
        </w:rPr>
        <w:t>八、其他重要事项说明</w:t>
      </w:r>
      <w:bookmarkEnd w:id="23"/>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三明市商务局本级</w:t>
      </w:r>
      <w:r>
        <w:rPr>
          <w:rFonts w:ascii="仿宋" w:hAnsi="仿宋" w:eastAsia="仿宋" w:cs="仿宋"/>
          <w:sz w:val="32"/>
        </w:rPr>
        <w:t>一般公共预算拨款安排的机关运行经费支出</w:t>
      </w:r>
      <w:r>
        <w:rPr>
          <w:rFonts w:hint="eastAsia" w:ascii="仿宋" w:hAnsi="仿宋" w:eastAsia="仿宋" w:cs="仿宋"/>
          <w:sz w:val="32"/>
          <w:lang w:val="en-US" w:eastAsia="zh-CN"/>
        </w:rPr>
        <w:t>36.83</w:t>
      </w:r>
      <w:r>
        <w:rPr>
          <w:rFonts w:ascii="仿宋" w:hAnsi="仿宋" w:eastAsia="仿宋" w:cs="仿宋"/>
          <w:sz w:val="32"/>
        </w:rPr>
        <w:t>万元，</w:t>
      </w:r>
      <w:r>
        <w:rPr>
          <w:rFonts w:hint="eastAsia" w:ascii="仿宋" w:hAnsi="仿宋" w:eastAsia="仿宋" w:cs="仿宋"/>
          <w:sz w:val="32"/>
          <w:lang w:val="en-US" w:eastAsia="zh-CN"/>
          <w:u/>
        </w:rPr>
        <w:t>比上年</w:t>
      </w:r>
      <w:r>
        <w:rPr>
          <w:rFonts w:ascii="仿宋" w:eastAsia="仿宋" w:hAnsi="仿宋" w:cs="仿宋"/>
          <w:sz w:val="32"/>
          <w:u w:color="auto"/>
        </w:rPr>
        <w:t>减少2.46</w:t>
      </w:r>
      <w:r>
        <w:rPr>
          <w:rFonts w:ascii="仿宋" w:eastAsia="仿宋" w:hAnsi="仿宋" w:cs="仿宋"/>
          <w:sz w:val="32"/>
          <w:u w:color="auto"/>
        </w:rPr>
        <w:t>万元，</w:t>
      </w:r>
      <w:r>
        <w:rPr>
          <w:rFonts w:ascii="仿宋" w:eastAsia="仿宋" w:hAnsi="仿宋" w:cs="仿宋"/>
          <w:sz w:val="32"/>
          <w:u w:color="auto"/>
        </w:rPr>
        <w:t>下降6.26%</w:t>
      </w:r>
      <w:r>
        <w:rPr>
          <w:rFonts w:ascii="仿宋" w:hAnsi="仿宋" w:eastAsia="仿宋" w:cs="仿宋"/>
          <w:sz w:val="32"/>
        </w:rPr>
        <w:t>。</w:t>
      </w:r>
      <w:r>
        <w:rPr>
          <w:rFonts w:hint="eastAsia" w:ascii="仿宋" w:hAnsi="仿宋" w:eastAsia="仿宋" w:cs="仿宋"/>
          <w:sz w:val="32"/>
          <w:lang w:val="en-US" w:eastAsia="zh-CN"/>
          <w:u/>
        </w:rPr>
        <w:t>主要原因是</w:t>
      </w:r>
      <w:r>
        <w:rPr>
          <w:rFonts w:ascii="仿宋" w:eastAsia="仿宋" w:hAnsi="仿宋" w:cs="仿宋"/>
          <w:sz w:val="32"/>
          <w:u w:color="auto"/>
        </w:rPr>
        <w:t>按市委市政府指示，厉行节俭，缩减开支</w:t>
      </w:r>
      <w:r>
        <w:rPr>
          <w:rFonts w:ascii="仿宋" w:hAnsi="仿宋" w:eastAsia="仿宋" w:cs="仿宋"/>
          <w:sz w:val="32"/>
        </w:rPr>
        <w:t>。</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2024年，三明市商务局本级政府采购预算总额2.00万元，其中:政府采购货物预算2.00万元、政府采购工程预算0.00万元、政府采购服务预算0.00万元。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kern w:val="0"/>
          <w:sz w:val="32"/>
          <w:szCs w:val="32"/>
        </w:rPr>
      </w:pPr>
      <w:r>
        <w:rPr>
          <w:rFonts w:ascii="仿宋" w:hAnsi="仿宋" w:eastAsia="仿宋" w:cs="仿宋"/>
          <w:sz w:val="32"/>
        </w:rPr>
        <w:t>截至</w:t>
      </w:r>
      <w:r>
        <w:rPr>
          <w:rFonts w:hint="eastAsia" w:ascii="仿宋" w:hAnsi="仿宋" w:eastAsia="仿宋" w:cs="仿宋"/>
          <w:sz w:val="32"/>
          <w:lang w:val="en-US" w:eastAsia="zh-CN"/>
        </w:rPr>
        <w:t>2023</w:t>
      </w:r>
      <w:r>
        <w:rPr>
          <w:rFonts w:ascii="仿宋" w:hAnsi="仿宋" w:eastAsia="仿宋" w:cs="仿宋"/>
          <w:sz w:val="32"/>
        </w:rPr>
        <w:t>年12月31日，</w:t>
      </w:r>
      <w:r>
        <w:rPr>
          <w:rFonts w:hint="eastAsia" w:ascii="仿宋" w:hAnsi="仿宋" w:eastAsia="仿宋" w:cs="仿宋"/>
          <w:sz w:val="32"/>
          <w:lang w:eastAsia="zh-CN"/>
        </w:rPr>
        <w:t>三明市商务局本级</w:t>
      </w:r>
      <w:r>
        <w:rPr>
          <w:rFonts w:ascii="仿宋" w:hAnsi="仿宋" w:eastAsia="仿宋" w:cs="仿宋"/>
          <w:sz w:val="32"/>
        </w:rPr>
        <w:t>共有车辆</w:t>
      </w:r>
      <w:r>
        <w:rPr>
          <w:rFonts w:hint="eastAsia" w:ascii="仿宋" w:hAnsi="仿宋" w:eastAsia="仿宋" w:cs="仿宋"/>
          <w:sz w:val="32"/>
          <w:lang w:val="en-US" w:eastAsia="zh-CN"/>
        </w:rPr>
        <w:t>0</w:t>
      </w:r>
      <w:r>
        <w:rPr>
          <w:rFonts w:ascii="仿宋" w:hAnsi="仿宋" w:eastAsia="仿宋" w:cs="仿宋"/>
          <w:sz w:val="32"/>
        </w:rPr>
        <w:t>辆，其中：省部级领导干部用车</w:t>
      </w:r>
      <w:r>
        <w:rPr>
          <w:rFonts w:hint="eastAsia" w:ascii="仿宋" w:hAnsi="仿宋" w:eastAsia="仿宋" w:cs="仿宋"/>
          <w:sz w:val="32"/>
          <w:lang w:val="en-US" w:eastAsia="zh-CN"/>
        </w:rPr>
        <w:t>0</w:t>
      </w:r>
      <w:r>
        <w:rPr>
          <w:rFonts w:ascii="仿宋" w:hAnsi="仿宋" w:eastAsia="仿宋" w:cs="仿宋"/>
          <w:sz w:val="32"/>
        </w:rPr>
        <w:t>辆、机要通信用车</w:t>
      </w:r>
      <w:r>
        <w:rPr>
          <w:rFonts w:hint="eastAsia" w:ascii="仿宋" w:hAnsi="仿宋" w:eastAsia="仿宋" w:cs="仿宋"/>
          <w:sz w:val="32"/>
          <w:lang w:val="en-US" w:eastAsia="zh-CN"/>
        </w:rPr>
        <w:t>0</w:t>
      </w:r>
      <w:r>
        <w:rPr>
          <w:rFonts w:ascii="仿宋" w:hAnsi="仿宋" w:eastAsia="仿宋" w:cs="仿宋"/>
          <w:sz w:val="32"/>
        </w:rPr>
        <w:t>辆、应急保障用车</w:t>
      </w:r>
      <w:r>
        <w:rPr>
          <w:rFonts w:hint="eastAsia" w:ascii="仿宋" w:hAnsi="仿宋" w:eastAsia="仿宋" w:cs="仿宋"/>
          <w:sz w:val="32"/>
          <w:lang w:val="en-US" w:eastAsia="zh-CN"/>
        </w:rPr>
        <w:t>0</w:t>
      </w:r>
      <w:r>
        <w:rPr>
          <w:rFonts w:ascii="仿宋" w:hAnsi="仿宋" w:eastAsia="仿宋" w:cs="仿宋"/>
          <w:sz w:val="32"/>
        </w:rPr>
        <w:t>辆，执法执勤用车</w:t>
      </w:r>
      <w:r>
        <w:rPr>
          <w:rFonts w:hint="eastAsia" w:ascii="仿宋" w:hAnsi="仿宋" w:eastAsia="仿宋" w:cs="仿宋"/>
          <w:sz w:val="32"/>
          <w:lang w:val="en-US" w:eastAsia="zh-CN"/>
        </w:rPr>
        <w:t>0</w:t>
      </w:r>
      <w:r>
        <w:rPr>
          <w:rFonts w:ascii="仿宋" w:hAnsi="仿宋" w:eastAsia="仿宋" w:cs="仿宋"/>
          <w:sz w:val="32"/>
        </w:rPr>
        <w:t>辆，特种专业技术用车</w:t>
      </w:r>
      <w:r>
        <w:rPr>
          <w:rFonts w:hint="eastAsia" w:ascii="仿宋" w:hAnsi="仿宋" w:eastAsia="仿宋" w:cs="仿宋"/>
          <w:sz w:val="32"/>
          <w:lang w:val="en-US" w:eastAsia="zh-CN"/>
        </w:rPr>
        <w:t>0</w:t>
      </w:r>
      <w:r>
        <w:rPr>
          <w:rFonts w:ascii="仿宋" w:hAnsi="仿宋" w:eastAsia="仿宋" w:cs="仿宋"/>
          <w:sz w:val="32"/>
        </w:rPr>
        <w:t>辆，其他用车</w:t>
      </w:r>
      <w:r>
        <w:rPr>
          <w:rFonts w:hint="eastAsia" w:ascii="仿宋" w:hAnsi="仿宋" w:eastAsia="仿宋" w:cs="仿宋"/>
          <w:sz w:val="32"/>
          <w:lang w:val="en-US" w:eastAsia="zh-CN"/>
        </w:rPr>
        <w:t>0</w:t>
      </w:r>
      <w:r>
        <w:rPr>
          <w:rFonts w:ascii="仿宋" w:hAnsi="仿宋" w:eastAsia="仿宋" w:cs="仿宋"/>
          <w:sz w:val="32"/>
        </w:rPr>
        <w:t>辆。单位价值50万元以上通用设备</w:t>
      </w:r>
      <w:r>
        <w:rPr>
          <w:rFonts w:hint="eastAsia" w:ascii="仿宋" w:hAnsi="仿宋" w:eastAsia="仿宋" w:cs="仿宋"/>
          <w:sz w:val="32"/>
          <w:lang w:val="en-US" w:eastAsia="zh-CN"/>
        </w:rPr>
        <w:t>0</w:t>
      </w:r>
      <w:r>
        <w:rPr>
          <w:rFonts w:ascii="仿宋" w:hAnsi="仿宋" w:eastAsia="仿宋" w:cs="仿宋"/>
          <w:sz w:val="32"/>
        </w:rPr>
        <w:t>台（套），单位价值100万元以上专用设备</w:t>
      </w:r>
      <w:r>
        <w:rPr>
          <w:rFonts w:hint="eastAsia" w:ascii="仿宋" w:hAnsi="仿宋" w:eastAsia="仿宋" w:cs="仿宋"/>
          <w:sz w:val="32"/>
          <w:lang w:val="en-US" w:eastAsia="zh-CN"/>
        </w:rPr>
        <w:t>0</w:t>
      </w:r>
      <w:r>
        <w:rPr>
          <w:rFonts w:ascii="仿宋" w:hAnsi="仿宋" w:eastAsia="仿宋" w:cs="仿宋"/>
          <w:sz w:val="32"/>
        </w:rPr>
        <w:t>台（套）。</w:t>
      </w:r>
    </w:p>
    <w:p>
      <w:pPr>
        <w:widowControl/>
        <w:adjustRightInd w:val="0"/>
        <w:snapToGrid w:val="0"/>
        <w:spacing w:line="600" w:lineRule="exact"/>
        <w:ind w:firstLine="660"/>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单位</w:t>
      </w:r>
      <w:r>
        <w:rPr>
          <w:rFonts w:ascii="仿宋" w:hAnsi="仿宋" w:eastAsia="仿宋" w:cs="仿宋"/>
          <w:sz w:val="32"/>
        </w:rPr>
        <w:t>预算安排购置车辆</w:t>
      </w:r>
      <w:r>
        <w:rPr>
          <w:rFonts w:hint="eastAsia" w:ascii="仿宋" w:hAnsi="仿宋" w:eastAsia="仿宋" w:cs="仿宋"/>
          <w:sz w:val="32"/>
          <w:lang w:val="en-US" w:eastAsia="zh-CN"/>
        </w:rPr>
        <w:t>0</w:t>
      </w:r>
      <w:r>
        <w:rPr>
          <w:rFonts w:ascii="仿宋" w:hAnsi="仿宋" w:eastAsia="仿宋" w:cs="仿宋"/>
          <w:sz w:val="32"/>
        </w:rPr>
        <w:t>辆，</w:t>
      </w:r>
      <w:r>
        <w:rPr>
          <w:rFonts w:hint="eastAsia" w:ascii="仿宋" w:hAnsi="仿宋" w:eastAsia="仿宋" w:cs="仿宋"/>
          <w:sz w:val="32"/>
          <w:lang w:val="en-US" w:eastAsia="zh-CN"/>
        </w:rPr>
        <w:t/>
      </w:r>
      <w:r>
        <w:rPr>
          <w:rFonts w:ascii="仿宋" w:hAnsi="仿宋" w:eastAsia="仿宋" w:cs="仿宋"/>
          <w:sz w:val="32"/>
        </w:rPr>
        <w:t>单位价值100万元以上专用设备</w:t>
      </w:r>
      <w:r>
        <w:rPr>
          <w:rFonts w:hint="eastAsia" w:ascii="仿宋" w:hAnsi="仿宋" w:eastAsia="仿宋" w:cs="仿宋"/>
          <w:sz w:val="32"/>
          <w:lang w:val="en-US" w:eastAsia="zh-CN"/>
        </w:rPr>
        <w:t>0</w:t>
      </w:r>
      <w:r>
        <w:rPr>
          <w:rFonts w:ascii="仿宋" w:hAnsi="仿宋" w:eastAsia="仿宋" w:cs="仿宋"/>
          <w:sz w:val="32"/>
        </w:rPr>
        <w:t>台（套）。</w:t>
      </w:r>
    </w:p>
    <w:p>
      <w:pPr>
        <w:spacing w:line="600" w:lineRule="exact"/>
        <w:jc w:val="left"/>
        <w:rPr>
          <w:rFonts w:ascii="仿宋" w:hAnsi="仿宋" w:eastAsia="仿宋"/>
          <w:kern w:val="0"/>
          <w:sz w:val="32"/>
          <w:szCs w:val="32"/>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sz w:val="56"/>
        </w:rPr>
        <w:t>第四部分</w:t>
      </w:r>
      <w:r>
        <w:rPr>
          <w:rFonts w:ascii="黑体" w:hAnsi="黑体" w:eastAsia="黑体"/>
          <w:sz w:val="56"/>
        </w:rPr>
        <w:t xml:space="preserve"> </w:t>
      </w:r>
    </w:p>
    <w:p>
      <w:pPr>
        <w:pStyle w:val="2"/>
        <w:jc w:val="center"/>
        <w:rPr>
          <w:rFonts w:ascii="黑体" w:hAnsi="黑体"/>
          <w:b w:val="0"/>
          <w:bCs/>
          <w:sz w:val="56"/>
          <w:szCs w:val="36"/>
        </w:rPr>
      </w:pPr>
      <w:bookmarkStart w:id="24" w:name="_Toc26473"/>
      <w:r>
        <w:rPr>
          <w:rFonts w:hint="eastAsia" w:ascii="黑体" w:hAnsi="黑体"/>
          <w:b w:val="0"/>
          <w:bCs/>
          <w:sz w:val="56"/>
          <w:szCs w:val="36"/>
        </w:rPr>
        <w:t>名词解释</w:t>
      </w:r>
      <w:bookmarkEnd w:id="24"/>
    </w:p>
    <w:p>
      <w:pPr>
        <w:adjustRightInd w:val="0"/>
        <w:snapToGrid w:val="0"/>
        <w:spacing w:line="600" w:lineRule="exact"/>
        <w:jc w:val="left"/>
        <w:rPr>
          <w:rFonts w:asciiTheme="majorEastAsia" w:hAnsiTheme="majorEastAsia" w:eastAsiaTheme="majorEastAsia"/>
          <w:b/>
          <w:sz w:val="40"/>
        </w:rPr>
      </w:pPr>
    </w:p>
    <w:p>
      <w:pPr>
        <w:adjustRightInd w:val="0"/>
        <w:snapToGrid w:val="0"/>
        <w:spacing w:line="600" w:lineRule="exact"/>
        <w:jc w:val="left"/>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7"/>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7"/>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17"/>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00"/>
        <w:jc w:val="left"/>
        <w:rPr>
          <w:rFonts w:asciiTheme="majorEastAsia" w:hAnsiTheme="majorEastAsia" w:eastAsiaTheme="majorEastAsia"/>
          <w:b/>
          <w:sz w:val="40"/>
        </w:rPr>
      </w:pPr>
    </w:p>
    <w:sectPr>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vSDC8VAgAAEwQAAA4AAABkcnMvZTJvRG9jLnhtbK1TTY7TMBTeI3EH y3uatAyjqmo6KjMqQqqYkQpi7Tp2Y8n2s2y3STkA3IAVG/acq+fg2Wk6aIYVYuN88fv/3uf5TWc0 OQgfFNiKjkclJcJyqJXdVfTTx9WrKSUhMlszDVZU9CgCvVm8fDFv3UxMoAFdC08wiQ2z1lW0idHN iiLwRhgWRuCERaMEb1jEX78ras9azG50MSnL66IFXzsPXISAt3e9kS5yfikFj/dSBhGJrij2FvPp 87lNZ7GYs9nOM9cofm6D/UMXhimLRS+p7lhkZO/Vs1RGcQ8BZBxxMAVIqbjIM+A04/LJNJuGOZFn QXKCu9AU/l9a/uHw4ImqK3pFiWUGV3T6/u3049fp51dylehpXZih18ahX+zeQodrHu4DXqapO+lN +uI8BO1I9PFCrugi4SloOplOSzRxtA0/mL94DHc+xHcCDEmgoh63l0llh3WIvevgkqpZWCmt8wa1 JW1Fr1+/KXPAxYLJtcUaaYi+2YRit+3Ok22hPuJgHnplBMdXCouvWYgPzKMUsGGUd7zHQ2rAInBG lDTgv/ztPvnjhtBKSYvSqqhF7VOi31vcXFLhAPwAtgOwe3MLqNUxPhvHM8QAH/UApQfzGTW/TDXQ xCzHShWNA7yNvbzxzXCxXGanvfNq1/QBqDvH4tpuHE9lEpHBLfcRycwcJ4J6Vs68ofLyls6vJEn7 z//s9fiWF78B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s0lY7tAAAAAFAQAADwAAAAAAAAABACAA AAAiAAAAZHJzL2Rvd25yZXYueG1sUEsBAhQAFAAAAAgAh07iQJvSDC8VAgAAEwQAAA4AAAAAAAAA AQAgAAAAHwEAAGRycy9lMm9Eb2MueG1sUEsFBgAAAAAGAAYAWQEAAKYFAAAAAA== ">
              <v:fill on="f" focussize="0,0"/>
              <v:stroke on="f" weight="0.5pt"/>
              <v:imagedata o:title=""/>
              <o:lock v:ext="edit" aspectratio="f"/>
              <v:textbox inset="0mm,0mm,0mm,0mm" style="mso-fit-shape-to-text:t;">
                <w:txbxContent>
                  <w:p>
                    <w:pPr>
                      <w:pStyle w:val="5"/>
                      <w:rPr>
                        <w:rFonts w:hint="default" w:eastAsiaTheme="minorEastAsia"/>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both"/>
      <w:rPr>
        <w:rFonts w:hint="default" w:eastAsiaTheme="minor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Erbzf8SAgAAEwQAAA4AAABkcnMvZTJvRG9jLnhtbK1Ty47TMBTdI/EP lvc0aRGjqmo6KjMqQqqYkQpi7TpOE8kv2W6T8gHwB6zYsOe7+h0cO0kHASvExr6+73vu8fK2U5Kc hPON0QWdTnJKhOambPShoB/eb17MKfGB6ZJJo0VBz8LT29XzZ8vWLsTM1EaWwhEk0X7R2oLWIdhF lnleC8X8xFihYayMUyzg6Q5Z6ViL7Epmszy/yVrjSusMF95De98b6SrlryrBw0NVeRGILCh6C+l0 6dzHM1st2eLgmK0bPrTB/qELxRqNotdU9ywwcnTNH6lUw53xpgoTblRmqqrhIs2Aaab5b9PsamZF mgXgeHuFyf+/tPzd6dGRpsTuKNFMYUWXr18u335cvn8m0whPa/0CXjsLv9C9Nl10HfQeyjh1VzkV b8xDYAfQ5yu4oguEx6D5bD7PYeKwjQ/kyZ7CrfPhjTCKRKGgDttLoLLT1ofedXSJ1bTZNFJCzxZS k7agNy9f5SngakFyqVEjDtE3G6XQ7bthgr0pzxjMmZ4Z3vJNg+Jb5sMjc6ACGga9wwOOShoUMYNE SW3cp7/poz82BCslLahVUA3uUyLfamwusnAU3CjsR0Ef1Z0BV7EN9JJEBLggR7FyRn0E59exBkxM c1QqaBjFu9DTG3+Gi/U6OR2taw51HwDeWRa2emd5LBPR83Z9DAAzYRwB6lEZcAPz0paGXxKp/es7 eT395dVP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ewQAAFtDb250ZW50X1R5cGVzXS54bWxQSwECFAAKAAAAAACHTuJAAAAAAAAAAAAAAAAABgAA AAAAAAAAABAAAABdAwAAX3JlbHMvUEsBAhQAFAAAAAgAh07iQIoUZjzRAAAAlAEAAAsAAAAAAAAA AQAgAAAAgQMAAF9yZWxzLy5yZWxzUEsBAhQACgAAAAAAh07iQAAAAAAAAAAAAAAAAAQAAAAAAAAA AAAQAAAAAAAAAGRycy9QSwECFAAUAAAACACHTuJAs0lY7tAAAAAFAQAADwAAAAAAAAABACAAAAAi AAAAZHJzL2Rvd25yZXYueG1sUEsBAhQAFAAAAAgAh07iQErbzf8SAgAAEwQAAA4AAAAAAAAAAQAg AAAAHwEAAGRycy9lMm9Eb2MueG1sUEsFBgAAAAAGAAYAWQEAAKMFAAAAAA== ">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AXccrATAgAAEwQAAA4AAABkcnMvZTJvRG9jLnhtbK1TTY7TMBTeI3EH y3uatIhRVTUdlRkVIVXMSAWxdh27sWT7WbbbpBwAbsCKDXvO1XPw7CQdBKwQG+eL3//3Pi9vO6PJ SfigwFZ0OikpEZZDreyhoh/eb17MKQmR2ZppsKKiZxHo7er5s2XrFmIGDehaeIJJbFi0rqJNjG5R FIE3wrAwAScsGiV4wyL++kNRe9ZidqOLWVneFC342nngIgS8ve+NdJXzSyl4fJAyiEh0RbG3mE+f z306i9WSLQ6euUbxoQ32D10YpiwWvaa6Z5GRo1d/pDKKewgg44SDKUBKxUWeAaeZlr9Ns2uYE3kW JCe4K03h/6Xl706Pnqi6ojNKLDO4osvXL5dvPy7fP5NZoqd1YYFeO4d+sXsNHa55vA94mabupDfp i/MQtCPR5yu5oouEp6D5bD4v0cTRNv5g/uIp3PkQ3wgwJIGKetxeJpWdtiH2rqNLqmZho7TOG9SW tBW9efmqzAFXCybXFmukIfpmE4rdvhsm20N9xsE89MoIjm8UFt+yEB+ZRylgwyjv+ICH1IBFYECU NOA//e0++eOG0EpJi9KqqEXtU6LfWtxcUuEI/Aj2I7BHcweo1Sk+G8czxAAf9QilB/MRNb9ONdDE LMdKFY0jvIu9vPHNcLFeZ6ej8+rQ9AGoO8fi1u4cT2USkcGtjxHJzBwngnpWBt5QeXlLwytJ0v71 P3s9veXVT1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HwEAABbQ29udGVudF9UeXBlc10ueG1sUEsBAhQACgAAAAAAh07iQAAAAAAAAAAAAAAAAAYA AAAAAAAAAAAQAAAAXgMAAF9yZWxzL1BLAQIUABQAAAAIAIdO4kCKFGY80QAAAJQBAAALAAAAAAAA AAEAIAAAAIIDAABfcmVscy8ucmVsc1BLAQIUAAoAAAAAAIdO4kAAAAAAAAAAAAAAAAAEAAAAAAAA AAAAEAAAAAAAAABkcnMvUEsBAhQAFAAAAAgAh07iQLNJWO7QAAAABQEAAA8AAAAAAAAAAQAgAAAA IgAAAGRycy9kb3ducmV2LnhtbFBLAQIUABQAAAAIAIdO4kAF3HKwEwIAABMEAAAOAAAAAAAAAAEA IAAAAB8BAABkcnMvZTJvRG9jLnhtbFBLBQYAAAAABgAGAFkBAACkBQAAAAA= ">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258A2"/>
    <w:multiLevelType w:val="multilevel"/>
    <w:tmpl w:val="574258A2"/>
    <w:lvl w:ilvl="0" w:tentative="0">
      <w:start w:val="1"/>
      <w:numFmt w:val="japaneseCounting"/>
      <w:lvlText w:val="%1、"/>
      <w:lvlJc w:val="left"/>
      <w:pPr>
        <w:ind w:left="675" w:hanging="6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hZjAxZDljNjI4Y2Q4ODYyNTBiOWJjYTYzZWQ5MmQifQ=="/>
  </w:docVars>
  <w:rsids>
    <w:rsidRoot w:val="00276093"/>
    <w:rsid w:val="0000246C"/>
    <w:rsid w:val="000038E2"/>
    <w:rsid w:val="00003DBA"/>
    <w:rsid w:val="00004CE1"/>
    <w:rsid w:val="000058F3"/>
    <w:rsid w:val="00005C0C"/>
    <w:rsid w:val="00011BAB"/>
    <w:rsid w:val="00013CE8"/>
    <w:rsid w:val="000141D9"/>
    <w:rsid w:val="00020C2F"/>
    <w:rsid w:val="0002112A"/>
    <w:rsid w:val="00023374"/>
    <w:rsid w:val="0002379A"/>
    <w:rsid w:val="000260BC"/>
    <w:rsid w:val="0002698C"/>
    <w:rsid w:val="0003089A"/>
    <w:rsid w:val="0003193F"/>
    <w:rsid w:val="00032190"/>
    <w:rsid w:val="000403E3"/>
    <w:rsid w:val="000417EF"/>
    <w:rsid w:val="00042262"/>
    <w:rsid w:val="00055873"/>
    <w:rsid w:val="0005676E"/>
    <w:rsid w:val="00056CD4"/>
    <w:rsid w:val="0005716F"/>
    <w:rsid w:val="00060883"/>
    <w:rsid w:val="00060B63"/>
    <w:rsid w:val="0006186A"/>
    <w:rsid w:val="00065049"/>
    <w:rsid w:val="00065622"/>
    <w:rsid w:val="00072DDD"/>
    <w:rsid w:val="00076C7F"/>
    <w:rsid w:val="000779D3"/>
    <w:rsid w:val="00080F13"/>
    <w:rsid w:val="00083310"/>
    <w:rsid w:val="000843A8"/>
    <w:rsid w:val="00093534"/>
    <w:rsid w:val="000958F1"/>
    <w:rsid w:val="00096A6E"/>
    <w:rsid w:val="000A0138"/>
    <w:rsid w:val="000A090F"/>
    <w:rsid w:val="000A2980"/>
    <w:rsid w:val="000A3D22"/>
    <w:rsid w:val="000A3D93"/>
    <w:rsid w:val="000B2223"/>
    <w:rsid w:val="000B6286"/>
    <w:rsid w:val="000B790C"/>
    <w:rsid w:val="000B7BA4"/>
    <w:rsid w:val="000C2EA1"/>
    <w:rsid w:val="000C3250"/>
    <w:rsid w:val="000D1799"/>
    <w:rsid w:val="000D48A1"/>
    <w:rsid w:val="000D755B"/>
    <w:rsid w:val="000D79EA"/>
    <w:rsid w:val="000E2E6C"/>
    <w:rsid w:val="000E39D0"/>
    <w:rsid w:val="000E5683"/>
    <w:rsid w:val="000E57C3"/>
    <w:rsid w:val="000E5E7F"/>
    <w:rsid w:val="000F16B6"/>
    <w:rsid w:val="000F7E75"/>
    <w:rsid w:val="00102736"/>
    <w:rsid w:val="00104B85"/>
    <w:rsid w:val="0011271A"/>
    <w:rsid w:val="0011286D"/>
    <w:rsid w:val="00114A76"/>
    <w:rsid w:val="00115195"/>
    <w:rsid w:val="00116869"/>
    <w:rsid w:val="00120C36"/>
    <w:rsid w:val="00121977"/>
    <w:rsid w:val="00122671"/>
    <w:rsid w:val="00122F42"/>
    <w:rsid w:val="00124AB1"/>
    <w:rsid w:val="001273B5"/>
    <w:rsid w:val="00127830"/>
    <w:rsid w:val="001430EE"/>
    <w:rsid w:val="001434A6"/>
    <w:rsid w:val="00147652"/>
    <w:rsid w:val="00152866"/>
    <w:rsid w:val="00153C9D"/>
    <w:rsid w:val="0015688E"/>
    <w:rsid w:val="00162FAA"/>
    <w:rsid w:val="001704E6"/>
    <w:rsid w:val="00170AAB"/>
    <w:rsid w:val="0017398D"/>
    <w:rsid w:val="00174307"/>
    <w:rsid w:val="001773A6"/>
    <w:rsid w:val="001816CB"/>
    <w:rsid w:val="001865C1"/>
    <w:rsid w:val="00186F1B"/>
    <w:rsid w:val="00187847"/>
    <w:rsid w:val="001916B0"/>
    <w:rsid w:val="001924E0"/>
    <w:rsid w:val="00192657"/>
    <w:rsid w:val="00192676"/>
    <w:rsid w:val="001926CF"/>
    <w:rsid w:val="00192A1F"/>
    <w:rsid w:val="00194C64"/>
    <w:rsid w:val="001960BA"/>
    <w:rsid w:val="001962FD"/>
    <w:rsid w:val="00196648"/>
    <w:rsid w:val="00196FF1"/>
    <w:rsid w:val="00197139"/>
    <w:rsid w:val="00197504"/>
    <w:rsid w:val="001A0B13"/>
    <w:rsid w:val="001A2337"/>
    <w:rsid w:val="001A25EF"/>
    <w:rsid w:val="001A28D2"/>
    <w:rsid w:val="001A3C4B"/>
    <w:rsid w:val="001A7BE3"/>
    <w:rsid w:val="001B3282"/>
    <w:rsid w:val="001B4DC1"/>
    <w:rsid w:val="001B4E8D"/>
    <w:rsid w:val="001B6339"/>
    <w:rsid w:val="001B761D"/>
    <w:rsid w:val="001D0E09"/>
    <w:rsid w:val="001D14D1"/>
    <w:rsid w:val="001D29A1"/>
    <w:rsid w:val="001D5493"/>
    <w:rsid w:val="001D6E07"/>
    <w:rsid w:val="001D7ED0"/>
    <w:rsid w:val="001E156E"/>
    <w:rsid w:val="001E28B6"/>
    <w:rsid w:val="001E504B"/>
    <w:rsid w:val="001E544F"/>
    <w:rsid w:val="00200CE7"/>
    <w:rsid w:val="00204E35"/>
    <w:rsid w:val="00205474"/>
    <w:rsid w:val="0021456E"/>
    <w:rsid w:val="00216DFE"/>
    <w:rsid w:val="00220BD8"/>
    <w:rsid w:val="00221609"/>
    <w:rsid w:val="002239AE"/>
    <w:rsid w:val="00223C92"/>
    <w:rsid w:val="002241B7"/>
    <w:rsid w:val="00224C3C"/>
    <w:rsid w:val="00224C3D"/>
    <w:rsid w:val="00224D53"/>
    <w:rsid w:val="00225240"/>
    <w:rsid w:val="00226966"/>
    <w:rsid w:val="00227FD3"/>
    <w:rsid w:val="002304B9"/>
    <w:rsid w:val="0023295C"/>
    <w:rsid w:val="00232FB6"/>
    <w:rsid w:val="00234278"/>
    <w:rsid w:val="00241666"/>
    <w:rsid w:val="002418C3"/>
    <w:rsid w:val="0024389C"/>
    <w:rsid w:val="00244AF7"/>
    <w:rsid w:val="002474B9"/>
    <w:rsid w:val="00247646"/>
    <w:rsid w:val="00250AE9"/>
    <w:rsid w:val="002522C7"/>
    <w:rsid w:val="002527D2"/>
    <w:rsid w:val="00253171"/>
    <w:rsid w:val="002537AD"/>
    <w:rsid w:val="0026121F"/>
    <w:rsid w:val="00261481"/>
    <w:rsid w:val="0026184D"/>
    <w:rsid w:val="002629D3"/>
    <w:rsid w:val="00264400"/>
    <w:rsid w:val="00264521"/>
    <w:rsid w:val="002648C6"/>
    <w:rsid w:val="00265450"/>
    <w:rsid w:val="00267BF9"/>
    <w:rsid w:val="0027292B"/>
    <w:rsid w:val="002743BC"/>
    <w:rsid w:val="00276093"/>
    <w:rsid w:val="00277CBB"/>
    <w:rsid w:val="002813BD"/>
    <w:rsid w:val="0028324A"/>
    <w:rsid w:val="002840D4"/>
    <w:rsid w:val="00286901"/>
    <w:rsid w:val="00287052"/>
    <w:rsid w:val="002A17BA"/>
    <w:rsid w:val="002A3AD4"/>
    <w:rsid w:val="002A42C4"/>
    <w:rsid w:val="002B0226"/>
    <w:rsid w:val="002B182C"/>
    <w:rsid w:val="002B3EAB"/>
    <w:rsid w:val="002B545D"/>
    <w:rsid w:val="002B59E2"/>
    <w:rsid w:val="002B7750"/>
    <w:rsid w:val="002C0724"/>
    <w:rsid w:val="002C090F"/>
    <w:rsid w:val="002C1707"/>
    <w:rsid w:val="002C3553"/>
    <w:rsid w:val="002C5D6B"/>
    <w:rsid w:val="002C63F7"/>
    <w:rsid w:val="002C76A2"/>
    <w:rsid w:val="002C7F3B"/>
    <w:rsid w:val="002E216D"/>
    <w:rsid w:val="002E22E5"/>
    <w:rsid w:val="002E62F8"/>
    <w:rsid w:val="002E713C"/>
    <w:rsid w:val="002E7D07"/>
    <w:rsid w:val="002F4A56"/>
    <w:rsid w:val="002F6012"/>
    <w:rsid w:val="002F7007"/>
    <w:rsid w:val="00300950"/>
    <w:rsid w:val="0030344D"/>
    <w:rsid w:val="00303D52"/>
    <w:rsid w:val="00304663"/>
    <w:rsid w:val="00304BA5"/>
    <w:rsid w:val="003065BC"/>
    <w:rsid w:val="00314443"/>
    <w:rsid w:val="0031462A"/>
    <w:rsid w:val="00315881"/>
    <w:rsid w:val="00317F97"/>
    <w:rsid w:val="00321072"/>
    <w:rsid w:val="0032331D"/>
    <w:rsid w:val="00323C72"/>
    <w:rsid w:val="003321C5"/>
    <w:rsid w:val="00333A77"/>
    <w:rsid w:val="003378FB"/>
    <w:rsid w:val="003406DC"/>
    <w:rsid w:val="0034316F"/>
    <w:rsid w:val="0034563D"/>
    <w:rsid w:val="00347160"/>
    <w:rsid w:val="00351C04"/>
    <w:rsid w:val="0035499D"/>
    <w:rsid w:val="003570F5"/>
    <w:rsid w:val="0036090F"/>
    <w:rsid w:val="003620CB"/>
    <w:rsid w:val="0036356B"/>
    <w:rsid w:val="003658A0"/>
    <w:rsid w:val="00370A2E"/>
    <w:rsid w:val="0037273E"/>
    <w:rsid w:val="00377E84"/>
    <w:rsid w:val="003818A7"/>
    <w:rsid w:val="00381F03"/>
    <w:rsid w:val="003828FD"/>
    <w:rsid w:val="00382B88"/>
    <w:rsid w:val="00385282"/>
    <w:rsid w:val="00387088"/>
    <w:rsid w:val="00390131"/>
    <w:rsid w:val="003917AB"/>
    <w:rsid w:val="00392C7C"/>
    <w:rsid w:val="003945F5"/>
    <w:rsid w:val="00394892"/>
    <w:rsid w:val="00396215"/>
    <w:rsid w:val="00397933"/>
    <w:rsid w:val="003A3C0C"/>
    <w:rsid w:val="003A510E"/>
    <w:rsid w:val="003A7700"/>
    <w:rsid w:val="003A7ED3"/>
    <w:rsid w:val="003B4247"/>
    <w:rsid w:val="003B48BF"/>
    <w:rsid w:val="003C139A"/>
    <w:rsid w:val="003C1512"/>
    <w:rsid w:val="003C1AE5"/>
    <w:rsid w:val="003C2ACA"/>
    <w:rsid w:val="003D4203"/>
    <w:rsid w:val="003D6FD0"/>
    <w:rsid w:val="003E1FC4"/>
    <w:rsid w:val="003E268F"/>
    <w:rsid w:val="003E3174"/>
    <w:rsid w:val="003F46A9"/>
    <w:rsid w:val="00400218"/>
    <w:rsid w:val="00401601"/>
    <w:rsid w:val="00407986"/>
    <w:rsid w:val="00407A13"/>
    <w:rsid w:val="0041005F"/>
    <w:rsid w:val="00410427"/>
    <w:rsid w:val="0041051F"/>
    <w:rsid w:val="004109FC"/>
    <w:rsid w:val="00411B70"/>
    <w:rsid w:val="00417544"/>
    <w:rsid w:val="0042162B"/>
    <w:rsid w:val="00422F76"/>
    <w:rsid w:val="0042399D"/>
    <w:rsid w:val="00426392"/>
    <w:rsid w:val="00427631"/>
    <w:rsid w:val="00430DA6"/>
    <w:rsid w:val="0043363C"/>
    <w:rsid w:val="00442B8D"/>
    <w:rsid w:val="00446091"/>
    <w:rsid w:val="004463D0"/>
    <w:rsid w:val="0044641E"/>
    <w:rsid w:val="00451672"/>
    <w:rsid w:val="00451C12"/>
    <w:rsid w:val="004534EC"/>
    <w:rsid w:val="00455343"/>
    <w:rsid w:val="00457983"/>
    <w:rsid w:val="0046492F"/>
    <w:rsid w:val="00466775"/>
    <w:rsid w:val="00471762"/>
    <w:rsid w:val="00473741"/>
    <w:rsid w:val="00473B30"/>
    <w:rsid w:val="00474939"/>
    <w:rsid w:val="00477558"/>
    <w:rsid w:val="004778D4"/>
    <w:rsid w:val="00480120"/>
    <w:rsid w:val="00480AC6"/>
    <w:rsid w:val="00483949"/>
    <w:rsid w:val="004879B8"/>
    <w:rsid w:val="004904E5"/>
    <w:rsid w:val="00491BFE"/>
    <w:rsid w:val="004930B7"/>
    <w:rsid w:val="00495993"/>
    <w:rsid w:val="004A4089"/>
    <w:rsid w:val="004A46E3"/>
    <w:rsid w:val="004A7B84"/>
    <w:rsid w:val="004B3BE4"/>
    <w:rsid w:val="004B4C02"/>
    <w:rsid w:val="004B6176"/>
    <w:rsid w:val="004B7555"/>
    <w:rsid w:val="004B78B9"/>
    <w:rsid w:val="004B7A98"/>
    <w:rsid w:val="004C0975"/>
    <w:rsid w:val="004C3553"/>
    <w:rsid w:val="004C6612"/>
    <w:rsid w:val="004C6A1A"/>
    <w:rsid w:val="004C7373"/>
    <w:rsid w:val="004D0824"/>
    <w:rsid w:val="004D11F1"/>
    <w:rsid w:val="004D303F"/>
    <w:rsid w:val="004D49E5"/>
    <w:rsid w:val="004E090C"/>
    <w:rsid w:val="004E2C43"/>
    <w:rsid w:val="004E58ED"/>
    <w:rsid w:val="004E7411"/>
    <w:rsid w:val="004F54AD"/>
    <w:rsid w:val="004F591C"/>
    <w:rsid w:val="00503010"/>
    <w:rsid w:val="00505293"/>
    <w:rsid w:val="00507D4B"/>
    <w:rsid w:val="00510577"/>
    <w:rsid w:val="00512E01"/>
    <w:rsid w:val="0051696D"/>
    <w:rsid w:val="00517C69"/>
    <w:rsid w:val="005222A7"/>
    <w:rsid w:val="0052410C"/>
    <w:rsid w:val="00526DC6"/>
    <w:rsid w:val="005272D0"/>
    <w:rsid w:val="0052746D"/>
    <w:rsid w:val="00527C8C"/>
    <w:rsid w:val="005305B1"/>
    <w:rsid w:val="00530D51"/>
    <w:rsid w:val="005319B6"/>
    <w:rsid w:val="00532DB1"/>
    <w:rsid w:val="0053339F"/>
    <w:rsid w:val="005401E2"/>
    <w:rsid w:val="00540D65"/>
    <w:rsid w:val="0054537E"/>
    <w:rsid w:val="00551636"/>
    <w:rsid w:val="005538DA"/>
    <w:rsid w:val="00556815"/>
    <w:rsid w:val="00560E2D"/>
    <w:rsid w:val="00565BC8"/>
    <w:rsid w:val="00567E9F"/>
    <w:rsid w:val="00570A86"/>
    <w:rsid w:val="0057164B"/>
    <w:rsid w:val="005755DC"/>
    <w:rsid w:val="005767A2"/>
    <w:rsid w:val="00584FA1"/>
    <w:rsid w:val="00585359"/>
    <w:rsid w:val="00586552"/>
    <w:rsid w:val="00587A3A"/>
    <w:rsid w:val="005918E0"/>
    <w:rsid w:val="00592592"/>
    <w:rsid w:val="005A0A1A"/>
    <w:rsid w:val="005A2C17"/>
    <w:rsid w:val="005B3A36"/>
    <w:rsid w:val="005B3FA8"/>
    <w:rsid w:val="005B5765"/>
    <w:rsid w:val="005B5902"/>
    <w:rsid w:val="005B6D02"/>
    <w:rsid w:val="005C09E1"/>
    <w:rsid w:val="005C19A8"/>
    <w:rsid w:val="005C47C1"/>
    <w:rsid w:val="005C6C70"/>
    <w:rsid w:val="005D2D21"/>
    <w:rsid w:val="005D46C5"/>
    <w:rsid w:val="005D65EC"/>
    <w:rsid w:val="005D694F"/>
    <w:rsid w:val="005D764E"/>
    <w:rsid w:val="005D7DB1"/>
    <w:rsid w:val="005E1995"/>
    <w:rsid w:val="005E24AB"/>
    <w:rsid w:val="005E2925"/>
    <w:rsid w:val="005E2A8C"/>
    <w:rsid w:val="005E60F8"/>
    <w:rsid w:val="005E7A0C"/>
    <w:rsid w:val="005F095A"/>
    <w:rsid w:val="005F1080"/>
    <w:rsid w:val="005F16EB"/>
    <w:rsid w:val="005F3696"/>
    <w:rsid w:val="005F4A72"/>
    <w:rsid w:val="005F5C08"/>
    <w:rsid w:val="005F6EF2"/>
    <w:rsid w:val="005F71C0"/>
    <w:rsid w:val="006030B9"/>
    <w:rsid w:val="00603B51"/>
    <w:rsid w:val="006042DE"/>
    <w:rsid w:val="00605CFB"/>
    <w:rsid w:val="00606596"/>
    <w:rsid w:val="00606A02"/>
    <w:rsid w:val="00606E3F"/>
    <w:rsid w:val="006074B6"/>
    <w:rsid w:val="00607762"/>
    <w:rsid w:val="0061215A"/>
    <w:rsid w:val="0061771C"/>
    <w:rsid w:val="0062516A"/>
    <w:rsid w:val="00626D0D"/>
    <w:rsid w:val="00634B91"/>
    <w:rsid w:val="006371D3"/>
    <w:rsid w:val="006403ED"/>
    <w:rsid w:val="006453F7"/>
    <w:rsid w:val="00646201"/>
    <w:rsid w:val="00647B13"/>
    <w:rsid w:val="00650641"/>
    <w:rsid w:val="0065068B"/>
    <w:rsid w:val="00651517"/>
    <w:rsid w:val="00653FA3"/>
    <w:rsid w:val="0065447D"/>
    <w:rsid w:val="00660766"/>
    <w:rsid w:val="00661D91"/>
    <w:rsid w:val="00661F1A"/>
    <w:rsid w:val="006621E1"/>
    <w:rsid w:val="00673B8E"/>
    <w:rsid w:val="0067407C"/>
    <w:rsid w:val="00674149"/>
    <w:rsid w:val="00675146"/>
    <w:rsid w:val="00675576"/>
    <w:rsid w:val="006768F2"/>
    <w:rsid w:val="00682767"/>
    <w:rsid w:val="00684C5B"/>
    <w:rsid w:val="006863AE"/>
    <w:rsid w:val="00686696"/>
    <w:rsid w:val="00690379"/>
    <w:rsid w:val="006912F5"/>
    <w:rsid w:val="00691D26"/>
    <w:rsid w:val="00693C62"/>
    <w:rsid w:val="00694F03"/>
    <w:rsid w:val="006A147D"/>
    <w:rsid w:val="006A491B"/>
    <w:rsid w:val="006A5A04"/>
    <w:rsid w:val="006A5B5E"/>
    <w:rsid w:val="006A5E02"/>
    <w:rsid w:val="006A611A"/>
    <w:rsid w:val="006A69A9"/>
    <w:rsid w:val="006A7E8C"/>
    <w:rsid w:val="006B0297"/>
    <w:rsid w:val="006B2801"/>
    <w:rsid w:val="006B49E4"/>
    <w:rsid w:val="006B6DD3"/>
    <w:rsid w:val="006C3A79"/>
    <w:rsid w:val="006C42C2"/>
    <w:rsid w:val="006C7431"/>
    <w:rsid w:val="006C7C4F"/>
    <w:rsid w:val="006D0A0F"/>
    <w:rsid w:val="006D15C2"/>
    <w:rsid w:val="006D1EB2"/>
    <w:rsid w:val="006D2C92"/>
    <w:rsid w:val="006D4724"/>
    <w:rsid w:val="006D56F8"/>
    <w:rsid w:val="006D6606"/>
    <w:rsid w:val="006D6708"/>
    <w:rsid w:val="006D6E8C"/>
    <w:rsid w:val="006E1754"/>
    <w:rsid w:val="006E3B0B"/>
    <w:rsid w:val="006E5F28"/>
    <w:rsid w:val="006F447A"/>
    <w:rsid w:val="006F5A86"/>
    <w:rsid w:val="006F7F3A"/>
    <w:rsid w:val="00700FAA"/>
    <w:rsid w:val="00702298"/>
    <w:rsid w:val="00706DD1"/>
    <w:rsid w:val="0070719B"/>
    <w:rsid w:val="007101EC"/>
    <w:rsid w:val="00714236"/>
    <w:rsid w:val="00714D31"/>
    <w:rsid w:val="007208CD"/>
    <w:rsid w:val="00720921"/>
    <w:rsid w:val="00723DFA"/>
    <w:rsid w:val="00724C7E"/>
    <w:rsid w:val="00725B30"/>
    <w:rsid w:val="0072715D"/>
    <w:rsid w:val="007276CB"/>
    <w:rsid w:val="007300BB"/>
    <w:rsid w:val="00730A8D"/>
    <w:rsid w:val="00731D3B"/>
    <w:rsid w:val="00733D10"/>
    <w:rsid w:val="00734802"/>
    <w:rsid w:val="00734B9C"/>
    <w:rsid w:val="00735D27"/>
    <w:rsid w:val="00741E5D"/>
    <w:rsid w:val="007424C3"/>
    <w:rsid w:val="007439D1"/>
    <w:rsid w:val="00751BFD"/>
    <w:rsid w:val="007549EB"/>
    <w:rsid w:val="00755123"/>
    <w:rsid w:val="00755EE9"/>
    <w:rsid w:val="00756B66"/>
    <w:rsid w:val="007576F1"/>
    <w:rsid w:val="0076015A"/>
    <w:rsid w:val="00761809"/>
    <w:rsid w:val="0076391C"/>
    <w:rsid w:val="00764129"/>
    <w:rsid w:val="00764169"/>
    <w:rsid w:val="007648F0"/>
    <w:rsid w:val="00766890"/>
    <w:rsid w:val="00771E22"/>
    <w:rsid w:val="00783255"/>
    <w:rsid w:val="007850F0"/>
    <w:rsid w:val="0078623B"/>
    <w:rsid w:val="00791B1E"/>
    <w:rsid w:val="00793880"/>
    <w:rsid w:val="00793DF9"/>
    <w:rsid w:val="007962BC"/>
    <w:rsid w:val="00796F65"/>
    <w:rsid w:val="007A2C46"/>
    <w:rsid w:val="007A3226"/>
    <w:rsid w:val="007A487A"/>
    <w:rsid w:val="007B0133"/>
    <w:rsid w:val="007B2DAD"/>
    <w:rsid w:val="007B323A"/>
    <w:rsid w:val="007B6576"/>
    <w:rsid w:val="007C066D"/>
    <w:rsid w:val="007C2C7C"/>
    <w:rsid w:val="007C778D"/>
    <w:rsid w:val="007D09AC"/>
    <w:rsid w:val="007D0C9C"/>
    <w:rsid w:val="007D1D55"/>
    <w:rsid w:val="007D5097"/>
    <w:rsid w:val="007D551F"/>
    <w:rsid w:val="007E0E4B"/>
    <w:rsid w:val="007E576F"/>
    <w:rsid w:val="007E6443"/>
    <w:rsid w:val="007E7CC2"/>
    <w:rsid w:val="007F135A"/>
    <w:rsid w:val="007F27A9"/>
    <w:rsid w:val="007F6629"/>
    <w:rsid w:val="008005BC"/>
    <w:rsid w:val="00800F66"/>
    <w:rsid w:val="00811BA4"/>
    <w:rsid w:val="00812272"/>
    <w:rsid w:val="00812D18"/>
    <w:rsid w:val="00813825"/>
    <w:rsid w:val="0082234D"/>
    <w:rsid w:val="00823597"/>
    <w:rsid w:val="00824702"/>
    <w:rsid w:val="008347A4"/>
    <w:rsid w:val="00836461"/>
    <w:rsid w:val="008364A9"/>
    <w:rsid w:val="00836A64"/>
    <w:rsid w:val="00843210"/>
    <w:rsid w:val="00843685"/>
    <w:rsid w:val="00843827"/>
    <w:rsid w:val="00843CC0"/>
    <w:rsid w:val="00845174"/>
    <w:rsid w:val="00845928"/>
    <w:rsid w:val="00846C9A"/>
    <w:rsid w:val="008471C6"/>
    <w:rsid w:val="00847E41"/>
    <w:rsid w:val="00847E94"/>
    <w:rsid w:val="00847E97"/>
    <w:rsid w:val="0085367A"/>
    <w:rsid w:val="0086327B"/>
    <w:rsid w:val="008638BB"/>
    <w:rsid w:val="00864657"/>
    <w:rsid w:val="0086502B"/>
    <w:rsid w:val="0086552C"/>
    <w:rsid w:val="00867C8E"/>
    <w:rsid w:val="00874190"/>
    <w:rsid w:val="0087442E"/>
    <w:rsid w:val="008814D7"/>
    <w:rsid w:val="008835F0"/>
    <w:rsid w:val="00890632"/>
    <w:rsid w:val="00896B59"/>
    <w:rsid w:val="008A3BC9"/>
    <w:rsid w:val="008B20F7"/>
    <w:rsid w:val="008C0CB6"/>
    <w:rsid w:val="008C4AF9"/>
    <w:rsid w:val="008D254E"/>
    <w:rsid w:val="008D3E77"/>
    <w:rsid w:val="008D4B0E"/>
    <w:rsid w:val="008D5263"/>
    <w:rsid w:val="008E14FF"/>
    <w:rsid w:val="008E19F6"/>
    <w:rsid w:val="008E527D"/>
    <w:rsid w:val="008E63B2"/>
    <w:rsid w:val="008F1590"/>
    <w:rsid w:val="008F2B57"/>
    <w:rsid w:val="008F391C"/>
    <w:rsid w:val="008F453D"/>
    <w:rsid w:val="00902D9B"/>
    <w:rsid w:val="00905D85"/>
    <w:rsid w:val="00911BAB"/>
    <w:rsid w:val="00911C63"/>
    <w:rsid w:val="0091308C"/>
    <w:rsid w:val="009205C2"/>
    <w:rsid w:val="00922BFE"/>
    <w:rsid w:val="00923DF7"/>
    <w:rsid w:val="009246ED"/>
    <w:rsid w:val="00924A2B"/>
    <w:rsid w:val="00925B95"/>
    <w:rsid w:val="00926543"/>
    <w:rsid w:val="009272A8"/>
    <w:rsid w:val="009366F0"/>
    <w:rsid w:val="009370BB"/>
    <w:rsid w:val="00951E5D"/>
    <w:rsid w:val="00952EDB"/>
    <w:rsid w:val="00961818"/>
    <w:rsid w:val="00963687"/>
    <w:rsid w:val="00963E58"/>
    <w:rsid w:val="009644B3"/>
    <w:rsid w:val="00965744"/>
    <w:rsid w:val="009662F7"/>
    <w:rsid w:val="0097008B"/>
    <w:rsid w:val="00970CC2"/>
    <w:rsid w:val="00971A4A"/>
    <w:rsid w:val="00972C61"/>
    <w:rsid w:val="00996792"/>
    <w:rsid w:val="009A2424"/>
    <w:rsid w:val="009A2BBE"/>
    <w:rsid w:val="009A6AD3"/>
    <w:rsid w:val="009A72F4"/>
    <w:rsid w:val="009B161A"/>
    <w:rsid w:val="009B2BA8"/>
    <w:rsid w:val="009B7D91"/>
    <w:rsid w:val="009C1049"/>
    <w:rsid w:val="009C1357"/>
    <w:rsid w:val="009C1F77"/>
    <w:rsid w:val="009C2191"/>
    <w:rsid w:val="009C2DD2"/>
    <w:rsid w:val="009D212B"/>
    <w:rsid w:val="009D6205"/>
    <w:rsid w:val="009D6582"/>
    <w:rsid w:val="009F0C49"/>
    <w:rsid w:val="009F0E90"/>
    <w:rsid w:val="009F16E5"/>
    <w:rsid w:val="009F4ED1"/>
    <w:rsid w:val="009F5DF7"/>
    <w:rsid w:val="009F70F4"/>
    <w:rsid w:val="009F7169"/>
    <w:rsid w:val="00A003D5"/>
    <w:rsid w:val="00A04961"/>
    <w:rsid w:val="00A052C9"/>
    <w:rsid w:val="00A0738E"/>
    <w:rsid w:val="00A11396"/>
    <w:rsid w:val="00A12CAC"/>
    <w:rsid w:val="00A1404A"/>
    <w:rsid w:val="00A1409A"/>
    <w:rsid w:val="00A17CEA"/>
    <w:rsid w:val="00A20436"/>
    <w:rsid w:val="00A247EE"/>
    <w:rsid w:val="00A2605D"/>
    <w:rsid w:val="00A35560"/>
    <w:rsid w:val="00A37A0F"/>
    <w:rsid w:val="00A40A8D"/>
    <w:rsid w:val="00A44252"/>
    <w:rsid w:val="00A449F3"/>
    <w:rsid w:val="00A455BC"/>
    <w:rsid w:val="00A52184"/>
    <w:rsid w:val="00A529CE"/>
    <w:rsid w:val="00A550D4"/>
    <w:rsid w:val="00A55374"/>
    <w:rsid w:val="00A5548A"/>
    <w:rsid w:val="00A56DAF"/>
    <w:rsid w:val="00A60C00"/>
    <w:rsid w:val="00A70B2D"/>
    <w:rsid w:val="00A70FF8"/>
    <w:rsid w:val="00A73CB6"/>
    <w:rsid w:val="00A74BFA"/>
    <w:rsid w:val="00A74F87"/>
    <w:rsid w:val="00A752E5"/>
    <w:rsid w:val="00A77A70"/>
    <w:rsid w:val="00A77BC9"/>
    <w:rsid w:val="00A81100"/>
    <w:rsid w:val="00A8174D"/>
    <w:rsid w:val="00A83437"/>
    <w:rsid w:val="00A848A0"/>
    <w:rsid w:val="00A8497F"/>
    <w:rsid w:val="00A85CCD"/>
    <w:rsid w:val="00A90114"/>
    <w:rsid w:val="00A90C82"/>
    <w:rsid w:val="00A9291D"/>
    <w:rsid w:val="00A941CF"/>
    <w:rsid w:val="00A949F9"/>
    <w:rsid w:val="00A9542A"/>
    <w:rsid w:val="00AA384C"/>
    <w:rsid w:val="00AA4ACB"/>
    <w:rsid w:val="00AA6E2B"/>
    <w:rsid w:val="00AB0AA2"/>
    <w:rsid w:val="00AB28C2"/>
    <w:rsid w:val="00AB4A70"/>
    <w:rsid w:val="00AB6B9E"/>
    <w:rsid w:val="00AB7B4B"/>
    <w:rsid w:val="00AB7FE8"/>
    <w:rsid w:val="00AC6712"/>
    <w:rsid w:val="00AD0F49"/>
    <w:rsid w:val="00AD4C5E"/>
    <w:rsid w:val="00AD749B"/>
    <w:rsid w:val="00AE033B"/>
    <w:rsid w:val="00AE0616"/>
    <w:rsid w:val="00AE10E6"/>
    <w:rsid w:val="00AE1259"/>
    <w:rsid w:val="00AE59CC"/>
    <w:rsid w:val="00AE67D8"/>
    <w:rsid w:val="00AF7490"/>
    <w:rsid w:val="00B01DFF"/>
    <w:rsid w:val="00B0341B"/>
    <w:rsid w:val="00B0489B"/>
    <w:rsid w:val="00B05EC1"/>
    <w:rsid w:val="00B07FAD"/>
    <w:rsid w:val="00B14104"/>
    <w:rsid w:val="00B144A8"/>
    <w:rsid w:val="00B14A66"/>
    <w:rsid w:val="00B16458"/>
    <w:rsid w:val="00B16CEA"/>
    <w:rsid w:val="00B17523"/>
    <w:rsid w:val="00B17B8A"/>
    <w:rsid w:val="00B2140D"/>
    <w:rsid w:val="00B21D20"/>
    <w:rsid w:val="00B21FCB"/>
    <w:rsid w:val="00B22209"/>
    <w:rsid w:val="00B234AD"/>
    <w:rsid w:val="00B24620"/>
    <w:rsid w:val="00B24DAC"/>
    <w:rsid w:val="00B330D4"/>
    <w:rsid w:val="00B33E2C"/>
    <w:rsid w:val="00B33F24"/>
    <w:rsid w:val="00B4209D"/>
    <w:rsid w:val="00B42539"/>
    <w:rsid w:val="00B47E5F"/>
    <w:rsid w:val="00B50D7C"/>
    <w:rsid w:val="00B5323E"/>
    <w:rsid w:val="00B62620"/>
    <w:rsid w:val="00B62714"/>
    <w:rsid w:val="00B659DF"/>
    <w:rsid w:val="00B662CC"/>
    <w:rsid w:val="00B72EB0"/>
    <w:rsid w:val="00B745CF"/>
    <w:rsid w:val="00B74668"/>
    <w:rsid w:val="00B749BD"/>
    <w:rsid w:val="00B768A1"/>
    <w:rsid w:val="00B77AA3"/>
    <w:rsid w:val="00B85D3D"/>
    <w:rsid w:val="00B90E61"/>
    <w:rsid w:val="00B9479A"/>
    <w:rsid w:val="00B96044"/>
    <w:rsid w:val="00B97FB4"/>
    <w:rsid w:val="00BA2A21"/>
    <w:rsid w:val="00BA3F6B"/>
    <w:rsid w:val="00BA5140"/>
    <w:rsid w:val="00BA6A9A"/>
    <w:rsid w:val="00BB4757"/>
    <w:rsid w:val="00BB7094"/>
    <w:rsid w:val="00BB7AED"/>
    <w:rsid w:val="00BC2957"/>
    <w:rsid w:val="00BC323D"/>
    <w:rsid w:val="00BC4451"/>
    <w:rsid w:val="00BC5F9C"/>
    <w:rsid w:val="00BD4DDE"/>
    <w:rsid w:val="00BE01EA"/>
    <w:rsid w:val="00BE2A86"/>
    <w:rsid w:val="00BE4744"/>
    <w:rsid w:val="00BE69E2"/>
    <w:rsid w:val="00BF05BA"/>
    <w:rsid w:val="00BF3BC6"/>
    <w:rsid w:val="00BF539F"/>
    <w:rsid w:val="00BF658B"/>
    <w:rsid w:val="00C01F11"/>
    <w:rsid w:val="00C0377C"/>
    <w:rsid w:val="00C03A0C"/>
    <w:rsid w:val="00C042AF"/>
    <w:rsid w:val="00C04EB6"/>
    <w:rsid w:val="00C0606C"/>
    <w:rsid w:val="00C07005"/>
    <w:rsid w:val="00C07D67"/>
    <w:rsid w:val="00C14024"/>
    <w:rsid w:val="00C16913"/>
    <w:rsid w:val="00C17C69"/>
    <w:rsid w:val="00C17ECE"/>
    <w:rsid w:val="00C2002F"/>
    <w:rsid w:val="00C21029"/>
    <w:rsid w:val="00C23875"/>
    <w:rsid w:val="00C26D42"/>
    <w:rsid w:val="00C27455"/>
    <w:rsid w:val="00C318D9"/>
    <w:rsid w:val="00C34CAA"/>
    <w:rsid w:val="00C35944"/>
    <w:rsid w:val="00C4303A"/>
    <w:rsid w:val="00C436B1"/>
    <w:rsid w:val="00C47FCB"/>
    <w:rsid w:val="00C56AC4"/>
    <w:rsid w:val="00C579CB"/>
    <w:rsid w:val="00C60F94"/>
    <w:rsid w:val="00C61585"/>
    <w:rsid w:val="00C61CD0"/>
    <w:rsid w:val="00C64488"/>
    <w:rsid w:val="00C660B7"/>
    <w:rsid w:val="00C74157"/>
    <w:rsid w:val="00C7415F"/>
    <w:rsid w:val="00C76BBB"/>
    <w:rsid w:val="00C7740F"/>
    <w:rsid w:val="00C77637"/>
    <w:rsid w:val="00C8350D"/>
    <w:rsid w:val="00C845BC"/>
    <w:rsid w:val="00C85600"/>
    <w:rsid w:val="00C90CC5"/>
    <w:rsid w:val="00C92E64"/>
    <w:rsid w:val="00C962D8"/>
    <w:rsid w:val="00C97B52"/>
    <w:rsid w:val="00CB1150"/>
    <w:rsid w:val="00CB1FDD"/>
    <w:rsid w:val="00CB5E08"/>
    <w:rsid w:val="00CB6146"/>
    <w:rsid w:val="00CB721B"/>
    <w:rsid w:val="00CC0AFE"/>
    <w:rsid w:val="00CD36B6"/>
    <w:rsid w:val="00CD5267"/>
    <w:rsid w:val="00CD5429"/>
    <w:rsid w:val="00CD68AB"/>
    <w:rsid w:val="00CD6F7A"/>
    <w:rsid w:val="00CE0C0B"/>
    <w:rsid w:val="00CE29FF"/>
    <w:rsid w:val="00CE3B2E"/>
    <w:rsid w:val="00CE4334"/>
    <w:rsid w:val="00CF23F4"/>
    <w:rsid w:val="00CF4F84"/>
    <w:rsid w:val="00CF53C6"/>
    <w:rsid w:val="00CF5C9F"/>
    <w:rsid w:val="00CF782B"/>
    <w:rsid w:val="00D029A4"/>
    <w:rsid w:val="00D029FF"/>
    <w:rsid w:val="00D03F92"/>
    <w:rsid w:val="00D043B9"/>
    <w:rsid w:val="00D0440B"/>
    <w:rsid w:val="00D04976"/>
    <w:rsid w:val="00D05589"/>
    <w:rsid w:val="00D12696"/>
    <w:rsid w:val="00D15B7E"/>
    <w:rsid w:val="00D15E04"/>
    <w:rsid w:val="00D20A1A"/>
    <w:rsid w:val="00D230F3"/>
    <w:rsid w:val="00D24869"/>
    <w:rsid w:val="00D26485"/>
    <w:rsid w:val="00D27094"/>
    <w:rsid w:val="00D31C41"/>
    <w:rsid w:val="00D325F5"/>
    <w:rsid w:val="00D3269D"/>
    <w:rsid w:val="00D34475"/>
    <w:rsid w:val="00D34705"/>
    <w:rsid w:val="00D359A3"/>
    <w:rsid w:val="00D371C1"/>
    <w:rsid w:val="00D42174"/>
    <w:rsid w:val="00D42FCA"/>
    <w:rsid w:val="00D442D3"/>
    <w:rsid w:val="00D44A55"/>
    <w:rsid w:val="00D47D64"/>
    <w:rsid w:val="00D5071D"/>
    <w:rsid w:val="00D50D15"/>
    <w:rsid w:val="00D51ABD"/>
    <w:rsid w:val="00D548BA"/>
    <w:rsid w:val="00D60025"/>
    <w:rsid w:val="00D65469"/>
    <w:rsid w:val="00D73DE3"/>
    <w:rsid w:val="00D74BD7"/>
    <w:rsid w:val="00D75217"/>
    <w:rsid w:val="00D81A87"/>
    <w:rsid w:val="00D82140"/>
    <w:rsid w:val="00D82721"/>
    <w:rsid w:val="00D85912"/>
    <w:rsid w:val="00D86E85"/>
    <w:rsid w:val="00D86EB9"/>
    <w:rsid w:val="00D90D50"/>
    <w:rsid w:val="00D91E32"/>
    <w:rsid w:val="00D93DF4"/>
    <w:rsid w:val="00DA2563"/>
    <w:rsid w:val="00DA2FC1"/>
    <w:rsid w:val="00DA76AE"/>
    <w:rsid w:val="00DB1E6C"/>
    <w:rsid w:val="00DB2A5F"/>
    <w:rsid w:val="00DB5540"/>
    <w:rsid w:val="00DC2ACC"/>
    <w:rsid w:val="00DC2B63"/>
    <w:rsid w:val="00DC55C3"/>
    <w:rsid w:val="00DD2226"/>
    <w:rsid w:val="00DD242D"/>
    <w:rsid w:val="00DD40A9"/>
    <w:rsid w:val="00DD4554"/>
    <w:rsid w:val="00DD5322"/>
    <w:rsid w:val="00DE0D65"/>
    <w:rsid w:val="00DE28D4"/>
    <w:rsid w:val="00DE29EA"/>
    <w:rsid w:val="00DE5A70"/>
    <w:rsid w:val="00DF1E4B"/>
    <w:rsid w:val="00DF3E95"/>
    <w:rsid w:val="00DF3EA5"/>
    <w:rsid w:val="00DF5788"/>
    <w:rsid w:val="00DF5EC8"/>
    <w:rsid w:val="00DF6DB7"/>
    <w:rsid w:val="00E0107C"/>
    <w:rsid w:val="00E01936"/>
    <w:rsid w:val="00E02388"/>
    <w:rsid w:val="00E053F6"/>
    <w:rsid w:val="00E1124B"/>
    <w:rsid w:val="00E123AC"/>
    <w:rsid w:val="00E147D2"/>
    <w:rsid w:val="00E1743B"/>
    <w:rsid w:val="00E174E1"/>
    <w:rsid w:val="00E178A7"/>
    <w:rsid w:val="00E235CC"/>
    <w:rsid w:val="00E23A7E"/>
    <w:rsid w:val="00E26C20"/>
    <w:rsid w:val="00E2724B"/>
    <w:rsid w:val="00E31A1A"/>
    <w:rsid w:val="00E42E5A"/>
    <w:rsid w:val="00E4446C"/>
    <w:rsid w:val="00E44573"/>
    <w:rsid w:val="00E51A1F"/>
    <w:rsid w:val="00E5334D"/>
    <w:rsid w:val="00E57A44"/>
    <w:rsid w:val="00E61E5B"/>
    <w:rsid w:val="00E6396D"/>
    <w:rsid w:val="00E63B61"/>
    <w:rsid w:val="00E64948"/>
    <w:rsid w:val="00E6552D"/>
    <w:rsid w:val="00E74031"/>
    <w:rsid w:val="00E74760"/>
    <w:rsid w:val="00E77D61"/>
    <w:rsid w:val="00E80C7F"/>
    <w:rsid w:val="00E82C21"/>
    <w:rsid w:val="00E84228"/>
    <w:rsid w:val="00E8718A"/>
    <w:rsid w:val="00E907C3"/>
    <w:rsid w:val="00E90F2D"/>
    <w:rsid w:val="00E93255"/>
    <w:rsid w:val="00E963F7"/>
    <w:rsid w:val="00EA0735"/>
    <w:rsid w:val="00EA2058"/>
    <w:rsid w:val="00EA4DC4"/>
    <w:rsid w:val="00EB07CB"/>
    <w:rsid w:val="00EB0DC9"/>
    <w:rsid w:val="00EC0966"/>
    <w:rsid w:val="00EC2553"/>
    <w:rsid w:val="00EC3C4B"/>
    <w:rsid w:val="00EC72C6"/>
    <w:rsid w:val="00EC72EF"/>
    <w:rsid w:val="00EC7542"/>
    <w:rsid w:val="00ED056C"/>
    <w:rsid w:val="00ED119B"/>
    <w:rsid w:val="00EE0C46"/>
    <w:rsid w:val="00EE291F"/>
    <w:rsid w:val="00EE6CF6"/>
    <w:rsid w:val="00EE7F25"/>
    <w:rsid w:val="00EF0850"/>
    <w:rsid w:val="00EF254D"/>
    <w:rsid w:val="00EF28C0"/>
    <w:rsid w:val="00EF34E1"/>
    <w:rsid w:val="00EF35CC"/>
    <w:rsid w:val="00EF5F19"/>
    <w:rsid w:val="00F019DC"/>
    <w:rsid w:val="00F0328C"/>
    <w:rsid w:val="00F04270"/>
    <w:rsid w:val="00F048A3"/>
    <w:rsid w:val="00F052A8"/>
    <w:rsid w:val="00F05F90"/>
    <w:rsid w:val="00F13B89"/>
    <w:rsid w:val="00F17A8E"/>
    <w:rsid w:val="00F206E5"/>
    <w:rsid w:val="00F222A6"/>
    <w:rsid w:val="00F22614"/>
    <w:rsid w:val="00F22807"/>
    <w:rsid w:val="00F2499A"/>
    <w:rsid w:val="00F279E8"/>
    <w:rsid w:val="00F4125B"/>
    <w:rsid w:val="00F415DC"/>
    <w:rsid w:val="00F41D09"/>
    <w:rsid w:val="00F42635"/>
    <w:rsid w:val="00F437E3"/>
    <w:rsid w:val="00F46254"/>
    <w:rsid w:val="00F50599"/>
    <w:rsid w:val="00F5082C"/>
    <w:rsid w:val="00F51778"/>
    <w:rsid w:val="00F545DC"/>
    <w:rsid w:val="00F55027"/>
    <w:rsid w:val="00F5572A"/>
    <w:rsid w:val="00F57787"/>
    <w:rsid w:val="00F61282"/>
    <w:rsid w:val="00F67AEF"/>
    <w:rsid w:val="00F67FBC"/>
    <w:rsid w:val="00F74112"/>
    <w:rsid w:val="00F74CB0"/>
    <w:rsid w:val="00F751EA"/>
    <w:rsid w:val="00F817BB"/>
    <w:rsid w:val="00F84F07"/>
    <w:rsid w:val="00F85650"/>
    <w:rsid w:val="00F872E5"/>
    <w:rsid w:val="00F903BE"/>
    <w:rsid w:val="00F90C7D"/>
    <w:rsid w:val="00F91671"/>
    <w:rsid w:val="00F94067"/>
    <w:rsid w:val="00F96936"/>
    <w:rsid w:val="00FA03BA"/>
    <w:rsid w:val="00FA170B"/>
    <w:rsid w:val="00FA4C5D"/>
    <w:rsid w:val="00FB33D3"/>
    <w:rsid w:val="00FB42A7"/>
    <w:rsid w:val="00FC4B22"/>
    <w:rsid w:val="00FC5EC0"/>
    <w:rsid w:val="00FC6C60"/>
    <w:rsid w:val="00FD0F55"/>
    <w:rsid w:val="00FD20E6"/>
    <w:rsid w:val="00FD5814"/>
    <w:rsid w:val="00FD7899"/>
    <w:rsid w:val="00FE4F6C"/>
    <w:rsid w:val="00FE50F9"/>
    <w:rsid w:val="00FE6651"/>
    <w:rsid w:val="00FE6731"/>
    <w:rsid w:val="00FF053B"/>
    <w:rsid w:val="00FF1D60"/>
    <w:rsid w:val="00FF2E82"/>
    <w:rsid w:val="00FF42A1"/>
    <w:rsid w:val="00FF5FE0"/>
    <w:rsid w:val="029A778E"/>
    <w:rsid w:val="02BF148D"/>
    <w:rsid w:val="02C97530"/>
    <w:rsid w:val="032904A4"/>
    <w:rsid w:val="038F2060"/>
    <w:rsid w:val="042C6D2F"/>
    <w:rsid w:val="042F1F05"/>
    <w:rsid w:val="04565DF8"/>
    <w:rsid w:val="04723B5D"/>
    <w:rsid w:val="049D3AED"/>
    <w:rsid w:val="04DF6728"/>
    <w:rsid w:val="04F27A0F"/>
    <w:rsid w:val="053F26E0"/>
    <w:rsid w:val="05770ECB"/>
    <w:rsid w:val="05922D2B"/>
    <w:rsid w:val="05926A54"/>
    <w:rsid w:val="05DD372C"/>
    <w:rsid w:val="062A7622"/>
    <w:rsid w:val="066D12AA"/>
    <w:rsid w:val="06776017"/>
    <w:rsid w:val="06982BA0"/>
    <w:rsid w:val="06DF3840"/>
    <w:rsid w:val="0734763A"/>
    <w:rsid w:val="07642BAE"/>
    <w:rsid w:val="076D05BF"/>
    <w:rsid w:val="082733C6"/>
    <w:rsid w:val="08D24DC7"/>
    <w:rsid w:val="08F4437D"/>
    <w:rsid w:val="09641263"/>
    <w:rsid w:val="096E6C93"/>
    <w:rsid w:val="098E278C"/>
    <w:rsid w:val="09A82D92"/>
    <w:rsid w:val="09CA1798"/>
    <w:rsid w:val="09E76094"/>
    <w:rsid w:val="0A074D10"/>
    <w:rsid w:val="0A7F3937"/>
    <w:rsid w:val="0AD0720C"/>
    <w:rsid w:val="0B0E5FA8"/>
    <w:rsid w:val="0B8713B8"/>
    <w:rsid w:val="0BFA7C13"/>
    <w:rsid w:val="0C112DEC"/>
    <w:rsid w:val="0C642330"/>
    <w:rsid w:val="0C8310F1"/>
    <w:rsid w:val="0D291423"/>
    <w:rsid w:val="0D5909B5"/>
    <w:rsid w:val="0D595412"/>
    <w:rsid w:val="0D627E5E"/>
    <w:rsid w:val="0DB701D8"/>
    <w:rsid w:val="0DEF2DBD"/>
    <w:rsid w:val="0E1D7BE7"/>
    <w:rsid w:val="0F1C589E"/>
    <w:rsid w:val="0F502A73"/>
    <w:rsid w:val="10701822"/>
    <w:rsid w:val="10822FC8"/>
    <w:rsid w:val="10B42C4E"/>
    <w:rsid w:val="11CA45CD"/>
    <w:rsid w:val="11E65316"/>
    <w:rsid w:val="121956A8"/>
    <w:rsid w:val="122431D2"/>
    <w:rsid w:val="125C342F"/>
    <w:rsid w:val="12762925"/>
    <w:rsid w:val="12AD200C"/>
    <w:rsid w:val="13161D32"/>
    <w:rsid w:val="133B4A0A"/>
    <w:rsid w:val="139E75EB"/>
    <w:rsid w:val="13D23090"/>
    <w:rsid w:val="1421732F"/>
    <w:rsid w:val="14302302"/>
    <w:rsid w:val="14D03C14"/>
    <w:rsid w:val="14DF3960"/>
    <w:rsid w:val="153C04C1"/>
    <w:rsid w:val="154B32E0"/>
    <w:rsid w:val="16260EB1"/>
    <w:rsid w:val="167F7734"/>
    <w:rsid w:val="16D01321"/>
    <w:rsid w:val="17060C73"/>
    <w:rsid w:val="18340473"/>
    <w:rsid w:val="1842710A"/>
    <w:rsid w:val="18496266"/>
    <w:rsid w:val="19127B40"/>
    <w:rsid w:val="192A7B1D"/>
    <w:rsid w:val="199E7AE7"/>
    <w:rsid w:val="19AE61A3"/>
    <w:rsid w:val="19C02C1C"/>
    <w:rsid w:val="19E95EE4"/>
    <w:rsid w:val="1A1C18A7"/>
    <w:rsid w:val="1AE6482C"/>
    <w:rsid w:val="1B3D31D7"/>
    <w:rsid w:val="1BCB249C"/>
    <w:rsid w:val="1C76327D"/>
    <w:rsid w:val="1C773E6C"/>
    <w:rsid w:val="1CC97487"/>
    <w:rsid w:val="1CF42C98"/>
    <w:rsid w:val="1D2B18B9"/>
    <w:rsid w:val="1D4E2424"/>
    <w:rsid w:val="1DCC4D85"/>
    <w:rsid w:val="1F1D09A2"/>
    <w:rsid w:val="1F606E36"/>
    <w:rsid w:val="1FB57985"/>
    <w:rsid w:val="20CE39B9"/>
    <w:rsid w:val="21D50340"/>
    <w:rsid w:val="21E10E5D"/>
    <w:rsid w:val="225827B2"/>
    <w:rsid w:val="228F0F89"/>
    <w:rsid w:val="22B7795A"/>
    <w:rsid w:val="22BF777C"/>
    <w:rsid w:val="22E74D9E"/>
    <w:rsid w:val="23191B79"/>
    <w:rsid w:val="235B53C5"/>
    <w:rsid w:val="236E4B2D"/>
    <w:rsid w:val="2435790B"/>
    <w:rsid w:val="247C6BAC"/>
    <w:rsid w:val="24C90335"/>
    <w:rsid w:val="250C7A19"/>
    <w:rsid w:val="25667568"/>
    <w:rsid w:val="257B5663"/>
    <w:rsid w:val="258458D0"/>
    <w:rsid w:val="25B3069D"/>
    <w:rsid w:val="25DC30B5"/>
    <w:rsid w:val="264F6618"/>
    <w:rsid w:val="267C0EE7"/>
    <w:rsid w:val="26BC26AC"/>
    <w:rsid w:val="26CC7C68"/>
    <w:rsid w:val="27543ACB"/>
    <w:rsid w:val="278A6082"/>
    <w:rsid w:val="286F545C"/>
    <w:rsid w:val="28D32810"/>
    <w:rsid w:val="29B73240"/>
    <w:rsid w:val="2A00650F"/>
    <w:rsid w:val="2AD46060"/>
    <w:rsid w:val="2AE33D87"/>
    <w:rsid w:val="2B5B0363"/>
    <w:rsid w:val="2B7F103C"/>
    <w:rsid w:val="2BE45A54"/>
    <w:rsid w:val="2C7C1263"/>
    <w:rsid w:val="2C9B661A"/>
    <w:rsid w:val="2CAB07D7"/>
    <w:rsid w:val="2CF16B2A"/>
    <w:rsid w:val="2D147211"/>
    <w:rsid w:val="2DFD2971"/>
    <w:rsid w:val="2EDF0F8E"/>
    <w:rsid w:val="2FEF579C"/>
    <w:rsid w:val="302737B6"/>
    <w:rsid w:val="30E71600"/>
    <w:rsid w:val="31396DC7"/>
    <w:rsid w:val="31664D8E"/>
    <w:rsid w:val="32A721EF"/>
    <w:rsid w:val="32AC6B32"/>
    <w:rsid w:val="32F55C5E"/>
    <w:rsid w:val="3316004C"/>
    <w:rsid w:val="33B43B64"/>
    <w:rsid w:val="33CF4883"/>
    <w:rsid w:val="34271C73"/>
    <w:rsid w:val="344F1742"/>
    <w:rsid w:val="34707F00"/>
    <w:rsid w:val="34CF7787"/>
    <w:rsid w:val="355E68F9"/>
    <w:rsid w:val="359D6A91"/>
    <w:rsid w:val="35D05FB0"/>
    <w:rsid w:val="3601517C"/>
    <w:rsid w:val="36A15ABE"/>
    <w:rsid w:val="36BC38CE"/>
    <w:rsid w:val="36E17903"/>
    <w:rsid w:val="36EA3D40"/>
    <w:rsid w:val="36F4411B"/>
    <w:rsid w:val="3720190B"/>
    <w:rsid w:val="374E63E7"/>
    <w:rsid w:val="37604154"/>
    <w:rsid w:val="37A92C8C"/>
    <w:rsid w:val="37D4345E"/>
    <w:rsid w:val="38691795"/>
    <w:rsid w:val="388D71ED"/>
    <w:rsid w:val="38ED09D4"/>
    <w:rsid w:val="392216AE"/>
    <w:rsid w:val="39A032BC"/>
    <w:rsid w:val="3A6C4FEA"/>
    <w:rsid w:val="3A7A77C8"/>
    <w:rsid w:val="3A9A748F"/>
    <w:rsid w:val="3AB17E45"/>
    <w:rsid w:val="3ABD32EC"/>
    <w:rsid w:val="3AD53AA9"/>
    <w:rsid w:val="3AEA2485"/>
    <w:rsid w:val="3C1556AB"/>
    <w:rsid w:val="3C6B7C9D"/>
    <w:rsid w:val="3CB570E8"/>
    <w:rsid w:val="3D0E2199"/>
    <w:rsid w:val="3D8F09E6"/>
    <w:rsid w:val="3DA62366"/>
    <w:rsid w:val="3DD90D26"/>
    <w:rsid w:val="3DE8161F"/>
    <w:rsid w:val="3E435396"/>
    <w:rsid w:val="3EDB3370"/>
    <w:rsid w:val="3F5C6F82"/>
    <w:rsid w:val="3FB5074E"/>
    <w:rsid w:val="3FE80F3F"/>
    <w:rsid w:val="4009739C"/>
    <w:rsid w:val="4066743E"/>
    <w:rsid w:val="407D1178"/>
    <w:rsid w:val="4092377C"/>
    <w:rsid w:val="4159406C"/>
    <w:rsid w:val="41E82921"/>
    <w:rsid w:val="41FF6701"/>
    <w:rsid w:val="42127C11"/>
    <w:rsid w:val="42471E6C"/>
    <w:rsid w:val="42686AAC"/>
    <w:rsid w:val="433C57F6"/>
    <w:rsid w:val="4355386A"/>
    <w:rsid w:val="43A11430"/>
    <w:rsid w:val="43A259D0"/>
    <w:rsid w:val="4448030A"/>
    <w:rsid w:val="448D5200"/>
    <w:rsid w:val="44DC3315"/>
    <w:rsid w:val="458D184C"/>
    <w:rsid w:val="46677D95"/>
    <w:rsid w:val="468B6C10"/>
    <w:rsid w:val="46A11836"/>
    <w:rsid w:val="4734670A"/>
    <w:rsid w:val="473D0A63"/>
    <w:rsid w:val="486B7B5F"/>
    <w:rsid w:val="48B24466"/>
    <w:rsid w:val="48D53595"/>
    <w:rsid w:val="49A07715"/>
    <w:rsid w:val="49C80690"/>
    <w:rsid w:val="49D4205F"/>
    <w:rsid w:val="49DA0CE1"/>
    <w:rsid w:val="4A093720"/>
    <w:rsid w:val="4A09523F"/>
    <w:rsid w:val="4A992548"/>
    <w:rsid w:val="4AF4698A"/>
    <w:rsid w:val="4B455EE3"/>
    <w:rsid w:val="4B666BF4"/>
    <w:rsid w:val="4B7C78B5"/>
    <w:rsid w:val="4B9056C5"/>
    <w:rsid w:val="4BEE2184"/>
    <w:rsid w:val="4C173996"/>
    <w:rsid w:val="4CB86456"/>
    <w:rsid w:val="4CCF5AF1"/>
    <w:rsid w:val="4D221E6F"/>
    <w:rsid w:val="4D880F41"/>
    <w:rsid w:val="4DAB0995"/>
    <w:rsid w:val="4E314F05"/>
    <w:rsid w:val="4F1F5F1A"/>
    <w:rsid w:val="4F7034BA"/>
    <w:rsid w:val="4F8B6063"/>
    <w:rsid w:val="4FAF151A"/>
    <w:rsid w:val="500B3D31"/>
    <w:rsid w:val="50173250"/>
    <w:rsid w:val="50416722"/>
    <w:rsid w:val="50DF2F4F"/>
    <w:rsid w:val="51246FEE"/>
    <w:rsid w:val="51255DA0"/>
    <w:rsid w:val="515534E9"/>
    <w:rsid w:val="51905BB3"/>
    <w:rsid w:val="519B15BE"/>
    <w:rsid w:val="51EB7892"/>
    <w:rsid w:val="5200097C"/>
    <w:rsid w:val="53991CFB"/>
    <w:rsid w:val="53FB4A28"/>
    <w:rsid w:val="548F24D3"/>
    <w:rsid w:val="54D52900"/>
    <w:rsid w:val="550C5EEB"/>
    <w:rsid w:val="554A09E5"/>
    <w:rsid w:val="556A2E62"/>
    <w:rsid w:val="557E3642"/>
    <w:rsid w:val="558B6EAE"/>
    <w:rsid w:val="560C1057"/>
    <w:rsid w:val="56356E4F"/>
    <w:rsid w:val="56F20F01"/>
    <w:rsid w:val="57721CFF"/>
    <w:rsid w:val="57E40B86"/>
    <w:rsid w:val="58300478"/>
    <w:rsid w:val="584165B2"/>
    <w:rsid w:val="584F18E4"/>
    <w:rsid w:val="586F2E4E"/>
    <w:rsid w:val="58A81B9B"/>
    <w:rsid w:val="58AB32D2"/>
    <w:rsid w:val="58E807C6"/>
    <w:rsid w:val="58F406A3"/>
    <w:rsid w:val="59002773"/>
    <w:rsid w:val="59423504"/>
    <w:rsid w:val="59543BB4"/>
    <w:rsid w:val="59844487"/>
    <w:rsid w:val="5A2B7F9D"/>
    <w:rsid w:val="5A5D40ED"/>
    <w:rsid w:val="5A8E79AB"/>
    <w:rsid w:val="5A9F2755"/>
    <w:rsid w:val="5AA32A58"/>
    <w:rsid w:val="5AC95C92"/>
    <w:rsid w:val="5B2A7112"/>
    <w:rsid w:val="5B726DD4"/>
    <w:rsid w:val="5B874536"/>
    <w:rsid w:val="5BD64622"/>
    <w:rsid w:val="5C2E164A"/>
    <w:rsid w:val="5C7E7263"/>
    <w:rsid w:val="5D32340B"/>
    <w:rsid w:val="5D3E57E7"/>
    <w:rsid w:val="5D635F73"/>
    <w:rsid w:val="5DCA1F46"/>
    <w:rsid w:val="5DFF2DFC"/>
    <w:rsid w:val="5E586664"/>
    <w:rsid w:val="5E6955E4"/>
    <w:rsid w:val="5F1F7677"/>
    <w:rsid w:val="5F444D49"/>
    <w:rsid w:val="5F8351CE"/>
    <w:rsid w:val="5FAA0D50"/>
    <w:rsid w:val="605332E1"/>
    <w:rsid w:val="60F76C10"/>
    <w:rsid w:val="611F6782"/>
    <w:rsid w:val="61360A58"/>
    <w:rsid w:val="613E32E2"/>
    <w:rsid w:val="61892784"/>
    <w:rsid w:val="62310026"/>
    <w:rsid w:val="627D5DE1"/>
    <w:rsid w:val="62E065D1"/>
    <w:rsid w:val="637F173F"/>
    <w:rsid w:val="639E277B"/>
    <w:rsid w:val="64002B70"/>
    <w:rsid w:val="648459E9"/>
    <w:rsid w:val="64BB4815"/>
    <w:rsid w:val="65B8173B"/>
    <w:rsid w:val="65BB514F"/>
    <w:rsid w:val="66632406"/>
    <w:rsid w:val="66A5750E"/>
    <w:rsid w:val="679C5A87"/>
    <w:rsid w:val="679D028A"/>
    <w:rsid w:val="67A6075B"/>
    <w:rsid w:val="67D74951"/>
    <w:rsid w:val="67DA74FB"/>
    <w:rsid w:val="67F97C28"/>
    <w:rsid w:val="680E6F5C"/>
    <w:rsid w:val="68205217"/>
    <w:rsid w:val="684D04F2"/>
    <w:rsid w:val="685F19E3"/>
    <w:rsid w:val="686261C8"/>
    <w:rsid w:val="688B5936"/>
    <w:rsid w:val="689510AD"/>
    <w:rsid w:val="68DC2B62"/>
    <w:rsid w:val="691318F3"/>
    <w:rsid w:val="69781121"/>
    <w:rsid w:val="699C241F"/>
    <w:rsid w:val="69C16F69"/>
    <w:rsid w:val="6A2915AB"/>
    <w:rsid w:val="6A3B35D2"/>
    <w:rsid w:val="6A555FA0"/>
    <w:rsid w:val="6AF0353C"/>
    <w:rsid w:val="6AFD129C"/>
    <w:rsid w:val="6B4078F7"/>
    <w:rsid w:val="6B445407"/>
    <w:rsid w:val="6B89343A"/>
    <w:rsid w:val="6C077BFA"/>
    <w:rsid w:val="6C6A238E"/>
    <w:rsid w:val="6C870065"/>
    <w:rsid w:val="6CC7357F"/>
    <w:rsid w:val="6DCB51EE"/>
    <w:rsid w:val="6DDA2238"/>
    <w:rsid w:val="6DEB13CD"/>
    <w:rsid w:val="6E4027F5"/>
    <w:rsid w:val="6E5A475D"/>
    <w:rsid w:val="6E9B7862"/>
    <w:rsid w:val="6ECE06F6"/>
    <w:rsid w:val="6ED3424B"/>
    <w:rsid w:val="6EFD3F42"/>
    <w:rsid w:val="6F07773F"/>
    <w:rsid w:val="6F4744B5"/>
    <w:rsid w:val="6FAA5C3A"/>
    <w:rsid w:val="6FC26835"/>
    <w:rsid w:val="704D0B3F"/>
    <w:rsid w:val="707E4AD4"/>
    <w:rsid w:val="709A4790"/>
    <w:rsid w:val="70CB62EB"/>
    <w:rsid w:val="71F82229"/>
    <w:rsid w:val="7221183F"/>
    <w:rsid w:val="724815EE"/>
    <w:rsid w:val="724D4A25"/>
    <w:rsid w:val="7267415F"/>
    <w:rsid w:val="72CB623A"/>
    <w:rsid w:val="72D56DE1"/>
    <w:rsid w:val="72D71FDF"/>
    <w:rsid w:val="73405584"/>
    <w:rsid w:val="7375627A"/>
    <w:rsid w:val="739F1BC5"/>
    <w:rsid w:val="748C5CBD"/>
    <w:rsid w:val="74BA691F"/>
    <w:rsid w:val="75014BF8"/>
    <w:rsid w:val="752B0F95"/>
    <w:rsid w:val="75DA43ED"/>
    <w:rsid w:val="76A2283E"/>
    <w:rsid w:val="77056A0B"/>
    <w:rsid w:val="77381774"/>
    <w:rsid w:val="773C7ABF"/>
    <w:rsid w:val="778F19DB"/>
    <w:rsid w:val="779F33C3"/>
    <w:rsid w:val="77BA1347"/>
    <w:rsid w:val="78112CFA"/>
    <w:rsid w:val="782124EF"/>
    <w:rsid w:val="784B5105"/>
    <w:rsid w:val="784C4C20"/>
    <w:rsid w:val="78543284"/>
    <w:rsid w:val="7885402F"/>
    <w:rsid w:val="7891541C"/>
    <w:rsid w:val="78C67234"/>
    <w:rsid w:val="78DA4288"/>
    <w:rsid w:val="792D5E5E"/>
    <w:rsid w:val="7939421D"/>
    <w:rsid w:val="794013BD"/>
    <w:rsid w:val="79874288"/>
    <w:rsid w:val="79943C50"/>
    <w:rsid w:val="79EF2FDC"/>
    <w:rsid w:val="7A071E69"/>
    <w:rsid w:val="7A1845EE"/>
    <w:rsid w:val="7AC001C9"/>
    <w:rsid w:val="7AC57EE1"/>
    <w:rsid w:val="7BCC4471"/>
    <w:rsid w:val="7BFA28DD"/>
    <w:rsid w:val="7CCE0BC2"/>
    <w:rsid w:val="7D076D70"/>
    <w:rsid w:val="7D545651"/>
    <w:rsid w:val="7D7C5D32"/>
    <w:rsid w:val="7DF07DEB"/>
    <w:rsid w:val="7E7B4D93"/>
    <w:rsid w:val="7E805998"/>
    <w:rsid w:val="7F2E0C8F"/>
    <w:rsid w:val="7F783948"/>
    <w:rsid w:val="7FC4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jc w:val="left"/>
      <w:outlineLvl w:val="0"/>
    </w:pPr>
    <w:rPr>
      <w:rFonts w:eastAsia="黑体"/>
      <w:b/>
      <w:kern w:val="44"/>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1"/>
    <w:pPr>
      <w:spacing w:after="12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character" w:customStyle="1" w:styleId="15">
    <w:name w:val="正文文本 字符"/>
    <w:basedOn w:val="11"/>
    <w:link w:val="3"/>
    <w:qFormat/>
    <w:uiPriority w:val="1"/>
  </w:style>
  <w:style w:type="character" w:customStyle="1" w:styleId="16">
    <w:name w:val="批注框文本 字符"/>
    <w:basedOn w:val="11"/>
    <w:link w:val="4"/>
    <w:qFormat/>
    <w:uiPriority w:val="99"/>
    <w:rPr>
      <w:sz w:val="18"/>
      <w:szCs w:val="18"/>
    </w:rPr>
  </w:style>
  <w:style w:type="paragraph" w:customStyle="1" w:styleId="1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1"/>
    <w:basedOn w:val="1"/>
    <w:qFormat/>
    <w:uiPriority w:val="34"/>
    <w:pPr>
      <w:spacing w:line="276" w:lineRule="auto"/>
      <w:ind w:firstLine="420" w:firstLineChars="200"/>
    </w:pPr>
  </w:style>
  <w:style w:type="paragraph" w:styleId="19">
    <w:name w:val="List Paragraph"/>
    <w:basedOn w:val="1"/>
    <w:unhideWhenUsed/>
    <w:qFormat/>
    <w:uiPriority w:val="99"/>
    <w:pPr>
      <w:spacing w:line="276" w:lineRule="auto"/>
      <w:ind w:firstLine="420" w:firstLineChars="200"/>
    </w:pPr>
  </w:style>
  <w:style w:type="character" w:customStyle="1" w:styleId="20">
    <w:name w:val="pattern-text"/>
    <w:basedOn w:val="11"/>
    <w:qFormat/>
    <w:uiPriority w:val="0"/>
  </w:style>
  <w:style w:type="character" w:customStyle="1" w:styleId="21">
    <w:name w:val="indent"/>
    <w:basedOn w:val="11"/>
    <w:qFormat/>
    <w:uiPriority w:val="0"/>
  </w:style>
  <w:style w:type="character" w:customStyle="1" w:styleId="22">
    <w:name w:val="font01"/>
    <w:basedOn w:val="11"/>
    <w:qFormat/>
    <w:uiPriority w:val="0"/>
    <w:rPr>
      <w:rFonts w:hint="eastAsia" w:ascii="宋体" w:hAnsi="宋体" w:eastAsia="宋体" w:cs="宋体"/>
      <w:color w:val="000000"/>
      <w:sz w:val="22"/>
      <w:szCs w:val="22"/>
      <w:u w:val="none"/>
    </w:rPr>
  </w:style>
  <w:style w:type="character" w:customStyle="1" w:styleId="23">
    <w:name w:val="font21"/>
    <w:basedOn w:val="11"/>
    <w:qFormat/>
    <w:uiPriority w:val="0"/>
    <w:rPr>
      <w:rFonts w:hint="eastAsia" w:ascii="宋体" w:hAnsi="宋体" w:eastAsia="宋体" w:cs="宋体"/>
      <w:color w:val="000000"/>
      <w:sz w:val="18"/>
      <w:szCs w:val="18"/>
      <w:u w:val="none"/>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customXml/item2.xml" Type="http://schemas.openxmlformats.org/officeDocument/2006/relationships/customXml"/><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D29C9-0123-4000-A91D-DC7F260C4EDC}">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1154</Words>
  <Characters>6582</Characters>
  <Lines>54</Lines>
  <Paragraphs>15</Paragraphs>
  <TotalTime>0</TotalTime>
  <ScaleCrop>false</ScaleCrop>
  <LinksUpToDate>false</LinksUpToDate>
  <CharactersWithSpaces>7721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2023-04-18T03:26:00Z</dcterms:created>
  <dc:creator>caizhengui</dc:creator>
  <cp:lastModifiedBy>淡然</cp:lastModifiedBy>
  <dcterms:modified xsi:type="dcterms:W3CDTF">2024-03-04T08:11:55Z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44075AE9028F433492204DB0364CF133</vt:lpwstr>
  </property>
  <property fmtid="{D5CDD505-2E9C-101B-9397-08002B2CF9AE}" pid="3" name="KSOProductBuildVer">
    <vt:lpwstr>2052-11.8.2.9067</vt:lpwstr>
  </property>
</Properties>
</file>