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40"/>
        </w:tabs>
        <w:snapToGrid w:val="0"/>
        <w:spacing w:line="48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  <w:t>报价表</w:t>
      </w:r>
    </w:p>
    <w:p>
      <w:pPr>
        <w:spacing w:line="420" w:lineRule="exact"/>
        <w:ind w:firstLine="1680" w:firstLineChars="700"/>
        <w:jc w:val="righ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                                金额单位：RMB/元</w:t>
      </w:r>
    </w:p>
    <w:tbl>
      <w:tblPr>
        <w:tblStyle w:val="3"/>
        <w:tblW w:w="1373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192"/>
        <w:gridCol w:w="1304"/>
        <w:gridCol w:w="1412"/>
        <w:gridCol w:w="1928"/>
        <w:gridCol w:w="2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625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192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服务名称</w:t>
            </w:r>
          </w:p>
        </w:tc>
        <w:tc>
          <w:tcPr>
            <w:tcW w:w="1304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412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928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参数</w:t>
            </w:r>
          </w:p>
        </w:tc>
        <w:tc>
          <w:tcPr>
            <w:tcW w:w="2276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单价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6192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届广交会三明市公共展位展示执行服务项目</w:t>
            </w:r>
          </w:p>
        </w:tc>
        <w:tc>
          <w:tcPr>
            <w:tcW w:w="1304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412" w:type="dxa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项</w:t>
            </w:r>
          </w:p>
        </w:tc>
        <w:tc>
          <w:tcPr>
            <w:tcW w:w="1928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见附件1</w:t>
            </w:r>
            <w:bookmarkStart w:id="0" w:name="_GoBack"/>
            <w:bookmarkEnd w:id="0"/>
          </w:p>
        </w:tc>
        <w:tc>
          <w:tcPr>
            <w:tcW w:w="2276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2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13112" w:type="dxa"/>
            <w:gridSpan w:val="5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金额大写：               （￥：            小写）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360" w:lineRule="auto"/>
        <w:ind w:firstLine="6720" w:firstLineChars="2800"/>
        <w:jc w:val="left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firstLine="6720" w:firstLineChars="2800"/>
        <w:jc w:val="left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firstLine="10800" w:firstLineChars="45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>（单位公章）</w:t>
      </w:r>
    </w:p>
    <w:p>
      <w:pPr>
        <w:spacing w:line="360" w:lineRule="auto"/>
        <w:ind w:firstLine="10800" w:firstLineChars="45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>（授权代表签字）</w:t>
      </w:r>
    </w:p>
    <w:p>
      <w:pPr>
        <w:spacing w:line="360" w:lineRule="auto"/>
        <w:ind w:firstLine="10800" w:firstLineChars="45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时间：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</w:t>
      </w:r>
    </w:p>
    <w:p>
      <w:pPr>
        <w:spacing w:line="360" w:lineRule="auto"/>
        <w:ind w:firstLine="5760" w:firstLineChars="2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                                  地址：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360" w:lineRule="auto"/>
        <w:ind w:firstLine="6720" w:firstLineChars="2800"/>
        <w:jc w:val="left"/>
        <w:rPr>
          <w:rFonts w:ascii="宋体" w:hAnsi="宋体"/>
          <w:color w:val="000000"/>
          <w:sz w:val="24"/>
        </w:rPr>
      </w:pPr>
    </w:p>
    <w:p/>
    <w:sectPr>
      <w:pgSz w:w="16838" w:h="11906" w:orient="landscape"/>
      <w:pgMar w:top="1797" w:right="1576" w:bottom="1468" w:left="1440" w:header="1247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B5D21"/>
    <w:rsid w:val="000C650C"/>
    <w:rsid w:val="00197CA5"/>
    <w:rsid w:val="004517CC"/>
    <w:rsid w:val="00A85208"/>
    <w:rsid w:val="32EB5D21"/>
    <w:rsid w:val="574C55D3"/>
    <w:rsid w:val="7CA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autoSpaceDE w:val="0"/>
      <w:autoSpaceDN w:val="0"/>
      <w:adjustRightInd w:val="0"/>
      <w:spacing w:line="315" w:lineRule="atLeast"/>
      <w:ind w:firstLine="560"/>
      <w:textAlignment w:val="bottom"/>
    </w:pPr>
    <w:rPr>
      <w:kern w:val="0"/>
      <w:sz w:val="28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2022-10-17T08:04:00Z</dcterms:created>
  <dc:creator>小梅溪</dc:creator>
  <cp:lastModifiedBy>.Kidッ</cp:lastModifiedBy>
  <dcterms:modified xsi:type="dcterms:W3CDTF">2023-09-22T07:32:34Z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ICV">
    <vt:lpwstr>5E37A4117A9B488AB27351DE175786B0</vt:lpwstr>
  </property>
</Properties>
</file>