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adjustRightInd w:val="0"/>
        <w:snapToGrid w:val="0"/>
        <w:spacing w:line="520" w:lineRule="exact"/>
        <w:ind w:firstLine="0" w:firstLineChars="0"/>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eastAsia="方正小标宋简体"/>
          <w:sz w:val="40"/>
          <w:szCs w:val="40"/>
        </w:rPr>
      </w:pPr>
    </w:p>
    <w:p>
      <w:pPr>
        <w:spacing w:line="58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0"/>
          <w:szCs w:val="40"/>
        </w:rPr>
        <w:t>2022</w:t>
      </w:r>
      <w:r>
        <w:rPr>
          <w:rFonts w:hint="eastAsia" w:ascii="方正小标宋简体" w:hAnsi="方正小标宋简体" w:eastAsia="方正小标宋简体" w:cs="方正小标宋简体"/>
          <w:sz w:val="40"/>
          <w:szCs w:val="40"/>
        </w:rPr>
        <w:t>年省级商贸救灾项目申报指南</w:t>
      </w:r>
    </w:p>
    <w:p>
      <w:pPr>
        <w:spacing w:line="580" w:lineRule="exact"/>
        <w:rPr>
          <w:rFonts w:eastAsia="楷体"/>
          <w:b/>
          <w:bCs/>
          <w:sz w:val="36"/>
          <w:szCs w:val="36"/>
        </w:rPr>
      </w:pPr>
    </w:p>
    <w:p>
      <w:pPr>
        <w:autoSpaceDN w:val="0"/>
        <w:spacing w:line="590" w:lineRule="exact"/>
        <w:ind w:firstLine="640"/>
        <w:rPr>
          <w:rFonts w:eastAsia="黑体"/>
          <w:sz w:val="31"/>
          <w:szCs w:val="31"/>
        </w:rPr>
      </w:pPr>
      <w:r>
        <w:rPr>
          <w:rFonts w:hint="eastAsia" w:eastAsia="黑体"/>
          <w:sz w:val="31"/>
          <w:szCs w:val="31"/>
        </w:rPr>
        <w:t>一、资金支持方向</w:t>
      </w: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（一）救灾保供：我省商贸重点企业（附件</w:t>
      </w:r>
      <w:r>
        <w:rPr>
          <w:rFonts w:ascii="仿宋_GB2312" w:hAnsi="仿宋_GB2312" w:eastAsia="仿宋_GB2312" w:cs="仿宋_GB2312"/>
          <w:sz w:val="31"/>
          <w:szCs w:val="31"/>
        </w:rPr>
        <w:t>1-1</w:t>
      </w:r>
      <w:r>
        <w:rPr>
          <w:rFonts w:hint="eastAsia" w:ascii="仿宋_GB2312" w:hAnsi="仿宋_GB2312" w:eastAsia="仿宋_GB2312" w:cs="仿宋_GB2312"/>
          <w:sz w:val="31"/>
          <w:szCs w:val="31"/>
        </w:rPr>
        <w:t>）受到台风、洪水、地震、泥石流、冰灾、干旱等自然灾害损害后，开展应急救灾生活必需品，以及省委省政府指令由商务部门负责的物资采购、储备、调运和人工费用等支出。</w:t>
      </w: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（二）灾后重建：对受灾严重的商贸重点企业灾后重建和恢复经营补助支出。</w:t>
      </w:r>
    </w:p>
    <w:p>
      <w:pPr>
        <w:autoSpaceDN w:val="0"/>
        <w:spacing w:line="590" w:lineRule="exact"/>
        <w:ind w:firstLine="640"/>
        <w:rPr>
          <w:rFonts w:ascii="仿宋_GB2312" w:hAnsi="仿宋_GB2312" w:eastAsia="仿宋_GB2312" w:cs="仿宋_GB2312"/>
          <w:sz w:val="31"/>
          <w:szCs w:val="31"/>
        </w:rPr>
      </w:pPr>
      <w:r>
        <w:rPr>
          <w:rFonts w:hint="eastAsia" w:ascii="仿宋_GB2312" w:hAnsi="仿宋_GB2312" w:eastAsia="仿宋_GB2312" w:cs="仿宋_GB2312"/>
          <w:sz w:val="31"/>
          <w:szCs w:val="31"/>
        </w:rPr>
        <w:t>（三）疫情防控：支持用于受新型冠状肺炎病毒疫情等公共卫生事件影响的商贸重点企业复工复产和防疫物资购买、消杀服务等疫情防控等支出。</w:t>
      </w:r>
    </w:p>
    <w:p>
      <w:pPr>
        <w:spacing w:line="590" w:lineRule="exact"/>
        <w:ind w:firstLine="620" w:firstLineChars="200"/>
        <w:rPr>
          <w:rFonts w:eastAsia="黑体"/>
          <w:sz w:val="31"/>
          <w:szCs w:val="31"/>
        </w:rPr>
      </w:pPr>
      <w:r>
        <w:rPr>
          <w:rFonts w:hint="eastAsia" w:eastAsia="黑体"/>
          <w:sz w:val="31"/>
          <w:szCs w:val="31"/>
        </w:rPr>
        <w:t>二、支持对象</w:t>
      </w:r>
    </w:p>
    <w:p>
      <w:pPr>
        <w:spacing w:line="590" w:lineRule="exact"/>
        <w:ind w:firstLine="620" w:firstLineChars="200"/>
        <w:rPr>
          <w:rFonts w:eastAsia="仿宋_GB2312"/>
          <w:sz w:val="31"/>
          <w:szCs w:val="31"/>
        </w:rPr>
      </w:pPr>
      <w:r>
        <w:rPr>
          <w:rFonts w:hint="eastAsia" w:eastAsia="仿宋_GB2312"/>
          <w:sz w:val="31"/>
          <w:szCs w:val="31"/>
        </w:rPr>
        <w:t>参与我省救灾保供、受灾严重、受新型冠状肺炎病毒疫情等公共卫生事件影响的商贸重点企业。</w:t>
      </w:r>
    </w:p>
    <w:p>
      <w:pPr>
        <w:numPr>
          <w:ilvl w:val="0"/>
          <w:numId w:val="1"/>
        </w:numPr>
        <w:spacing w:line="590" w:lineRule="exact"/>
        <w:ind w:firstLine="620" w:firstLineChars="200"/>
        <w:rPr>
          <w:rFonts w:eastAsia="黑体"/>
          <w:sz w:val="31"/>
          <w:szCs w:val="31"/>
        </w:rPr>
      </w:pPr>
      <w:r>
        <w:rPr>
          <w:rFonts w:hint="eastAsia" w:eastAsia="黑体"/>
          <w:sz w:val="31"/>
          <w:szCs w:val="31"/>
        </w:rPr>
        <w:t>支持标准</w:t>
      </w: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支持时间为</w:t>
      </w:r>
      <w:r>
        <w:rPr>
          <w:rFonts w:ascii="仿宋_GB2312" w:hAnsi="仿宋_GB2312" w:eastAsia="仿宋_GB2312" w:cs="仿宋_GB2312"/>
          <w:sz w:val="31"/>
          <w:szCs w:val="31"/>
        </w:rPr>
        <w:t>2022</w:t>
      </w:r>
      <w:r>
        <w:rPr>
          <w:rFonts w:hint="eastAsia" w:ascii="仿宋_GB2312" w:hAnsi="仿宋_GB2312" w:eastAsia="仿宋_GB2312" w:cs="仿宋_GB2312"/>
          <w:sz w:val="31"/>
          <w:szCs w:val="31"/>
        </w:rPr>
        <w:t>年</w:t>
      </w:r>
      <w:r>
        <w:rPr>
          <w:rFonts w:ascii="仿宋_GB2312" w:hAnsi="仿宋_GB2312" w:eastAsia="仿宋_GB2312" w:cs="仿宋_GB2312"/>
          <w:sz w:val="31"/>
          <w:szCs w:val="31"/>
        </w:rPr>
        <w:t>1</w:t>
      </w:r>
      <w:r>
        <w:rPr>
          <w:rFonts w:hint="eastAsia" w:ascii="仿宋_GB2312" w:hAnsi="仿宋_GB2312" w:eastAsia="仿宋_GB2312" w:cs="仿宋_GB2312"/>
          <w:sz w:val="31"/>
          <w:szCs w:val="31"/>
        </w:rPr>
        <w:t>月</w:t>
      </w:r>
      <w:r>
        <w:rPr>
          <w:rFonts w:ascii="仿宋_GB2312" w:hAnsi="仿宋_GB2312" w:eastAsia="仿宋_GB2312" w:cs="仿宋_GB2312"/>
          <w:sz w:val="31"/>
          <w:szCs w:val="31"/>
        </w:rPr>
        <w:t>1</w:t>
      </w:r>
      <w:r>
        <w:rPr>
          <w:rFonts w:hint="eastAsia" w:ascii="仿宋_GB2312" w:hAnsi="仿宋_GB2312" w:eastAsia="仿宋_GB2312" w:cs="仿宋_GB2312"/>
          <w:sz w:val="31"/>
          <w:szCs w:val="31"/>
        </w:rPr>
        <w:t>日至</w:t>
      </w:r>
      <w:r>
        <w:rPr>
          <w:rFonts w:ascii="仿宋_GB2312" w:hAnsi="仿宋_GB2312" w:eastAsia="仿宋_GB2312" w:cs="仿宋_GB2312"/>
          <w:sz w:val="31"/>
          <w:szCs w:val="31"/>
        </w:rPr>
        <w:t>2022</w:t>
      </w:r>
      <w:r>
        <w:rPr>
          <w:rFonts w:hint="eastAsia" w:ascii="仿宋_GB2312" w:hAnsi="仿宋_GB2312" w:eastAsia="仿宋_GB2312" w:cs="仿宋_GB2312"/>
          <w:sz w:val="31"/>
          <w:szCs w:val="31"/>
        </w:rPr>
        <w:t>年</w:t>
      </w:r>
      <w:r>
        <w:rPr>
          <w:rFonts w:ascii="仿宋_GB2312" w:hAnsi="仿宋_GB2312" w:eastAsia="仿宋_GB2312" w:cs="仿宋_GB2312"/>
          <w:sz w:val="31"/>
          <w:szCs w:val="31"/>
        </w:rPr>
        <w:t>12</w:t>
      </w:r>
      <w:r>
        <w:rPr>
          <w:rFonts w:hint="eastAsia" w:ascii="仿宋_GB2312" w:hAnsi="仿宋_GB2312" w:eastAsia="仿宋_GB2312" w:cs="仿宋_GB2312"/>
          <w:sz w:val="31"/>
          <w:szCs w:val="31"/>
        </w:rPr>
        <w:t>月</w:t>
      </w:r>
      <w:r>
        <w:rPr>
          <w:rFonts w:ascii="仿宋_GB2312" w:hAnsi="仿宋_GB2312" w:eastAsia="仿宋_GB2312" w:cs="仿宋_GB2312"/>
          <w:sz w:val="31"/>
          <w:szCs w:val="31"/>
        </w:rPr>
        <w:t>31</w:t>
      </w:r>
      <w:r>
        <w:rPr>
          <w:rFonts w:hint="eastAsia" w:ascii="仿宋_GB2312" w:hAnsi="仿宋_GB2312" w:eastAsia="仿宋_GB2312" w:cs="仿宋_GB2312"/>
          <w:sz w:val="31"/>
          <w:szCs w:val="31"/>
        </w:rPr>
        <w:t>日期间。各县县（市、区）商贸重点企业受灾补助资金原则上不得高于企业受灾损失或复工复产、疫情防控支出的</w:t>
      </w:r>
      <w:r>
        <w:rPr>
          <w:rFonts w:ascii="仿宋_GB2312" w:hAnsi="仿宋_GB2312" w:eastAsia="仿宋_GB2312" w:cs="仿宋_GB2312"/>
          <w:sz w:val="31"/>
          <w:szCs w:val="31"/>
        </w:rPr>
        <w:t>50%</w:t>
      </w:r>
      <w:r>
        <w:rPr>
          <w:rFonts w:hint="eastAsia" w:ascii="仿宋_GB2312" w:hAnsi="仿宋_GB2312" w:eastAsia="仿宋_GB2312" w:cs="仿宋_GB2312"/>
          <w:sz w:val="31"/>
          <w:szCs w:val="31"/>
        </w:rPr>
        <w:t>。以上项目企业已获得过中央、省级财政资金支持的不再重复支持。</w:t>
      </w:r>
    </w:p>
    <w:p>
      <w:pPr>
        <w:spacing w:line="590" w:lineRule="exact"/>
        <w:ind w:firstLine="620" w:firstLineChars="200"/>
        <w:rPr>
          <w:rFonts w:eastAsia="黑体"/>
          <w:sz w:val="31"/>
          <w:szCs w:val="31"/>
        </w:rPr>
      </w:pPr>
      <w:r>
        <w:rPr>
          <w:rFonts w:hint="eastAsia" w:eastAsia="黑体"/>
          <w:sz w:val="31"/>
          <w:szCs w:val="31"/>
        </w:rPr>
        <w:t>四、申报条件</w:t>
      </w: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按照省商务厅、省财政厅《关于印发福建省商贸企业救灾保供和灾后重建专项资金使用方案的通知》（闽商务市场〔</w:t>
      </w:r>
      <w:r>
        <w:rPr>
          <w:rFonts w:ascii="仿宋_GB2312" w:hAnsi="仿宋_GB2312" w:eastAsia="仿宋_GB2312" w:cs="仿宋_GB2312"/>
          <w:sz w:val="31"/>
          <w:szCs w:val="31"/>
        </w:rPr>
        <w:t>2016</w:t>
      </w:r>
      <w:r>
        <w:rPr>
          <w:rFonts w:hint="eastAsia" w:ascii="仿宋_GB2312" w:hAnsi="仿宋_GB2312" w:eastAsia="仿宋_GB2312" w:cs="仿宋_GB2312"/>
          <w:sz w:val="31"/>
          <w:szCs w:val="31"/>
        </w:rPr>
        <w:t>〕</w:t>
      </w:r>
      <w:r>
        <w:rPr>
          <w:rFonts w:ascii="仿宋_GB2312" w:hAnsi="仿宋_GB2312" w:eastAsia="仿宋_GB2312" w:cs="仿宋_GB2312"/>
          <w:sz w:val="31"/>
          <w:szCs w:val="31"/>
        </w:rPr>
        <w:t>55</w:t>
      </w:r>
      <w:r>
        <w:rPr>
          <w:rFonts w:hint="eastAsia" w:ascii="仿宋_GB2312" w:hAnsi="仿宋_GB2312" w:eastAsia="仿宋_GB2312" w:cs="仿宋_GB2312"/>
          <w:sz w:val="31"/>
          <w:szCs w:val="31"/>
        </w:rPr>
        <w:t>号）和《关于进一步加强商贸企业救灾保供和灾后重建资金管理的通知》（闽商务市场〔</w:t>
      </w:r>
      <w:r>
        <w:rPr>
          <w:rFonts w:ascii="仿宋_GB2312" w:hAnsi="仿宋_GB2312" w:eastAsia="仿宋_GB2312" w:cs="仿宋_GB2312"/>
          <w:sz w:val="31"/>
          <w:szCs w:val="31"/>
        </w:rPr>
        <w:t>2021</w:t>
      </w:r>
      <w:r>
        <w:rPr>
          <w:rFonts w:hint="eastAsia" w:ascii="仿宋_GB2312" w:hAnsi="仿宋_GB2312" w:eastAsia="仿宋_GB2312" w:cs="仿宋_GB2312"/>
          <w:sz w:val="31"/>
          <w:szCs w:val="31"/>
        </w:rPr>
        <w:t>〕</w:t>
      </w:r>
      <w:r>
        <w:rPr>
          <w:rFonts w:ascii="仿宋_GB2312" w:hAnsi="仿宋_GB2312" w:eastAsia="仿宋_GB2312" w:cs="仿宋_GB2312"/>
          <w:sz w:val="31"/>
          <w:szCs w:val="31"/>
        </w:rPr>
        <w:t>175</w:t>
      </w:r>
      <w:r>
        <w:rPr>
          <w:rFonts w:hint="eastAsia" w:ascii="仿宋_GB2312" w:hAnsi="仿宋_GB2312" w:eastAsia="仿宋_GB2312" w:cs="仿宋_GB2312"/>
          <w:sz w:val="31"/>
          <w:szCs w:val="31"/>
        </w:rPr>
        <w:t>号）要求，必须是遭受极端天气强降雨或台风等自然灾害影响，参与救灾保供的商贸重点企业、受灾严重的灾后重建和恢复经营的商贸重点企业；以及受新型冠状肺炎病毒疫情等公共卫生事件影响，需开展疫情防控及复工复产的商贸重点企业。</w:t>
      </w:r>
    </w:p>
    <w:p>
      <w:pPr>
        <w:spacing w:line="590" w:lineRule="exact"/>
        <w:ind w:firstLine="620" w:firstLineChars="200"/>
        <w:rPr>
          <w:rFonts w:eastAsia="黑体"/>
          <w:sz w:val="31"/>
          <w:szCs w:val="31"/>
        </w:rPr>
      </w:pPr>
      <w:r>
        <w:rPr>
          <w:rFonts w:hint="eastAsia" w:eastAsia="黑体"/>
          <w:sz w:val="31"/>
          <w:szCs w:val="31"/>
        </w:rPr>
        <w:t>五、申报材料</w:t>
      </w: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（一）受灾商贸重点企业的基本情况及现场拍摄的相片等资料，并有申报企业法人签名盖章，县（市、区）商务主管部门、财政部门审核意见。</w:t>
      </w: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（二）救灾保供支出填报《福建省救灾保供商品、物资采购、调运、动用储备补助资金申请表》（附件</w:t>
      </w:r>
      <w:r>
        <w:rPr>
          <w:rFonts w:ascii="仿宋_GB2312" w:hAnsi="仿宋_GB2312" w:eastAsia="仿宋_GB2312" w:cs="仿宋_GB2312"/>
          <w:sz w:val="31"/>
          <w:szCs w:val="31"/>
        </w:rPr>
        <w:t>1-2</w:t>
      </w:r>
      <w:r>
        <w:rPr>
          <w:rFonts w:hint="eastAsia" w:ascii="仿宋_GB2312" w:hAnsi="仿宋_GB2312" w:eastAsia="仿宋_GB2312" w:cs="仿宋_GB2312"/>
          <w:sz w:val="31"/>
          <w:szCs w:val="31"/>
        </w:rPr>
        <w:t>）。</w:t>
      </w: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（三）灾后重建填报《福建省商贸流通企业灾后重建资金申请表》（见附件</w:t>
      </w:r>
      <w:r>
        <w:rPr>
          <w:rFonts w:ascii="仿宋_GB2312" w:hAnsi="仿宋_GB2312" w:eastAsia="仿宋_GB2312" w:cs="仿宋_GB2312"/>
          <w:sz w:val="31"/>
          <w:szCs w:val="31"/>
        </w:rPr>
        <w:t>1-3</w:t>
      </w:r>
      <w:r>
        <w:rPr>
          <w:rFonts w:hint="eastAsia" w:ascii="仿宋_GB2312" w:hAnsi="仿宋_GB2312" w:eastAsia="仿宋_GB2312" w:cs="仿宋_GB2312"/>
          <w:sz w:val="31"/>
          <w:szCs w:val="31"/>
        </w:rPr>
        <w:t>）。</w:t>
      </w:r>
    </w:p>
    <w:p>
      <w:pPr>
        <w:pStyle w:val="7"/>
        <w:spacing w:after="0" w:line="590" w:lineRule="exact"/>
        <w:ind w:left="0" w:leftChars="0" w:firstLine="31680"/>
        <w:rPr>
          <w:rFonts w:ascii="仿宋_GB2312" w:hAnsi="仿宋_GB2312" w:eastAsia="仿宋_GB2312" w:cs="仿宋_GB2312"/>
          <w:sz w:val="31"/>
          <w:szCs w:val="31"/>
        </w:rPr>
      </w:pPr>
      <w:r>
        <w:rPr>
          <w:rFonts w:hint="eastAsia" w:ascii="仿宋_GB2312" w:hAnsi="仿宋_GB2312" w:eastAsia="仿宋_GB2312" w:cs="仿宋_GB2312"/>
          <w:sz w:val="31"/>
          <w:szCs w:val="31"/>
        </w:rPr>
        <w:t>（四）疫情防控和复工复产企业填报《商贸流通企业疫情防控和复工复产资金申请表》（见附件</w:t>
      </w:r>
      <w:r>
        <w:rPr>
          <w:rFonts w:ascii="仿宋_GB2312" w:hAnsi="仿宋_GB2312" w:eastAsia="仿宋_GB2312" w:cs="仿宋_GB2312"/>
          <w:sz w:val="31"/>
          <w:szCs w:val="31"/>
        </w:rPr>
        <w:t>1-4</w:t>
      </w:r>
      <w:r>
        <w:rPr>
          <w:rFonts w:hint="eastAsia" w:ascii="仿宋_GB2312" w:hAnsi="仿宋_GB2312" w:eastAsia="仿宋_GB2312" w:cs="仿宋_GB2312"/>
          <w:sz w:val="31"/>
          <w:szCs w:val="31"/>
        </w:rPr>
        <w:t>）。</w:t>
      </w:r>
    </w:p>
    <w:p>
      <w:pPr>
        <w:pStyle w:val="7"/>
        <w:spacing w:after="0" w:line="590" w:lineRule="exact"/>
        <w:ind w:left="0" w:leftChars="0" w:firstLine="31680"/>
        <w:rPr>
          <w:rFonts w:eastAsia="楷体"/>
          <w:b/>
          <w:bCs/>
          <w:sz w:val="31"/>
          <w:szCs w:val="31"/>
        </w:rPr>
      </w:pPr>
      <w:r>
        <w:rPr>
          <w:rFonts w:hint="eastAsia" w:eastAsia="黑体"/>
          <w:sz w:val="31"/>
          <w:szCs w:val="31"/>
        </w:rPr>
        <w:t>六、申报程序</w:t>
      </w: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（一）各</w:t>
      </w:r>
      <w:r>
        <w:rPr>
          <w:rFonts w:hint="eastAsia" w:ascii="仿宋_GB2312" w:hAnsi="仿宋_GB2312" w:eastAsia="仿宋_GB2312" w:cs="仿宋_GB2312"/>
          <w:sz w:val="32"/>
          <w:szCs w:val="32"/>
        </w:rPr>
        <w:t>县（市、区）</w:t>
      </w:r>
      <w:r>
        <w:rPr>
          <w:rFonts w:hint="eastAsia" w:ascii="仿宋_GB2312" w:hAnsi="仿宋_GB2312" w:eastAsia="仿宋_GB2312" w:cs="仿宋_GB2312"/>
          <w:sz w:val="31"/>
          <w:szCs w:val="31"/>
        </w:rPr>
        <w:t>商务主管部门、财政部门应及时收集、统计、整理辖区商贸重点企业受灾及受损情况、受新型冠状肺炎病毒疫情等公共卫生事件影响情况、切实掌握商贸重点企业灾损情况等真实有效材料。</w:t>
      </w: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二）各县（市、区）商务主管部门在收到辖区申报商贸重点企业救灾保供和灾后重建专项资金申请后，应组织召开专题会议，对所有申报灾情、灾损的真实性和申报企业是否符合申报条件或存在重报重补等情况进行研究和审核，并形成会议纪要以备核查。</w:t>
      </w:r>
    </w:p>
    <w:p>
      <w:pPr>
        <w:pStyle w:val="20"/>
        <w:adjustRightInd w:val="0"/>
        <w:snapToGrid w:val="0"/>
        <w:spacing w:line="590" w:lineRule="exact"/>
        <w:ind w:firstLine="31680"/>
        <w:rPr>
          <w:rFonts w:ascii="仿宋_GB2312" w:hAnsi="仿宋_GB2312" w:eastAsia="仿宋_GB2312" w:cs="仿宋_GB2312"/>
          <w:sz w:val="31"/>
          <w:szCs w:val="31"/>
        </w:rPr>
      </w:pPr>
      <w:r>
        <w:rPr>
          <w:rFonts w:hint="eastAsia" w:ascii="仿宋_GB2312" w:hAnsi="仿宋_GB2312" w:eastAsia="仿宋_GB2312" w:cs="仿宋_GB2312"/>
          <w:sz w:val="31"/>
          <w:szCs w:val="31"/>
        </w:rPr>
        <w:t>（三）各</w:t>
      </w:r>
      <w:r>
        <w:rPr>
          <w:rFonts w:hint="eastAsia" w:ascii="仿宋_GB2312" w:hAnsi="仿宋_GB2312" w:eastAsia="仿宋_GB2312" w:cs="仿宋_GB2312"/>
          <w:sz w:val="32"/>
          <w:szCs w:val="32"/>
        </w:rPr>
        <w:t>县（市、区）</w:t>
      </w:r>
      <w:r>
        <w:rPr>
          <w:rFonts w:hint="eastAsia" w:ascii="仿宋_GB2312" w:hAnsi="仿宋_GB2312" w:eastAsia="仿宋_GB2312" w:cs="仿宋_GB2312"/>
          <w:sz w:val="31"/>
          <w:szCs w:val="31"/>
        </w:rPr>
        <w:t>商务主管部门、财政部门按照相关文件规定完成申报材料初审工作，将审核意见联合行文报送</w:t>
      </w:r>
      <w:r>
        <w:rPr>
          <w:rFonts w:hint="eastAsia" w:ascii="仿宋_GB2312" w:hAnsi="仿宋_GB2312" w:eastAsia="仿宋_GB2312" w:cs="仿宋_GB2312"/>
          <w:kern w:val="0"/>
          <w:sz w:val="31"/>
          <w:szCs w:val="31"/>
        </w:rPr>
        <w:t>市商务局、市财政局。</w:t>
      </w:r>
    </w:p>
    <w:p>
      <w:pPr>
        <w:spacing w:line="590" w:lineRule="exact"/>
        <w:ind w:firstLine="310" w:firstLineChars="100"/>
        <w:rPr>
          <w:rFonts w:eastAsia="仿宋_GB2312"/>
          <w:sz w:val="31"/>
          <w:szCs w:val="31"/>
        </w:rPr>
      </w:pPr>
    </w:p>
    <w:p>
      <w:pPr>
        <w:spacing w:line="59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sz w:val="31"/>
          <w:szCs w:val="31"/>
        </w:rPr>
        <w:t>附件：</w:t>
      </w:r>
      <w:r>
        <w:rPr>
          <w:rFonts w:ascii="仿宋_GB2312" w:hAnsi="仿宋_GB2312" w:eastAsia="仿宋_GB2312" w:cs="仿宋_GB2312"/>
          <w:sz w:val="31"/>
          <w:szCs w:val="31"/>
        </w:rPr>
        <w:t>1-1.</w:t>
      </w:r>
      <w:r>
        <w:rPr>
          <w:rFonts w:hint="eastAsia" w:ascii="仿宋_GB2312" w:hAnsi="仿宋_GB2312" w:eastAsia="仿宋_GB2312" w:cs="仿宋_GB2312"/>
          <w:sz w:val="31"/>
          <w:szCs w:val="31"/>
        </w:rPr>
        <w:t>商贸重点企业注解</w:t>
      </w:r>
    </w:p>
    <w:p>
      <w:pPr>
        <w:spacing w:line="590" w:lineRule="exact"/>
        <w:ind w:firstLine="1550" w:firstLineChars="500"/>
        <w:rPr>
          <w:rFonts w:ascii="仿宋_GB2312" w:hAnsi="仿宋_GB2312" w:eastAsia="仿宋_GB2312" w:cs="仿宋_GB2312"/>
          <w:sz w:val="31"/>
          <w:szCs w:val="31"/>
        </w:rPr>
      </w:pPr>
      <w:r>
        <w:rPr>
          <w:rFonts w:ascii="仿宋_GB2312" w:hAnsi="仿宋_GB2312" w:eastAsia="仿宋_GB2312" w:cs="仿宋_GB2312"/>
          <w:sz w:val="31"/>
          <w:szCs w:val="31"/>
        </w:rPr>
        <w:t>1-2.</w:t>
      </w:r>
      <w:r>
        <w:rPr>
          <w:rFonts w:hint="eastAsia" w:ascii="仿宋_GB2312" w:hAnsi="仿宋_GB2312" w:eastAsia="仿宋_GB2312" w:cs="仿宋_GB2312"/>
          <w:sz w:val="31"/>
          <w:szCs w:val="31"/>
        </w:rPr>
        <w:t>福建省救灾保供商品、物资采购、调运、动用储备</w:t>
      </w:r>
    </w:p>
    <w:p>
      <w:pPr>
        <w:spacing w:line="590" w:lineRule="exact"/>
        <w:ind w:firstLine="2170" w:firstLineChars="700"/>
        <w:rPr>
          <w:rFonts w:ascii="仿宋_GB2312" w:hAnsi="仿宋_GB2312" w:eastAsia="仿宋_GB2312" w:cs="仿宋_GB2312"/>
          <w:sz w:val="31"/>
          <w:szCs w:val="31"/>
        </w:rPr>
      </w:pPr>
      <w:r>
        <w:rPr>
          <w:rFonts w:hint="eastAsia" w:ascii="仿宋_GB2312" w:hAnsi="仿宋_GB2312" w:eastAsia="仿宋_GB2312" w:cs="仿宋_GB2312"/>
          <w:sz w:val="31"/>
          <w:szCs w:val="31"/>
        </w:rPr>
        <w:t>补助资金申请表</w:t>
      </w:r>
    </w:p>
    <w:p>
      <w:pPr>
        <w:spacing w:line="590" w:lineRule="exact"/>
        <w:ind w:firstLine="1550" w:firstLineChars="500"/>
        <w:rPr>
          <w:rFonts w:ascii="仿宋_GB2312" w:hAnsi="仿宋_GB2312" w:eastAsia="仿宋_GB2312" w:cs="仿宋_GB2312"/>
          <w:sz w:val="31"/>
          <w:szCs w:val="31"/>
        </w:rPr>
      </w:pPr>
      <w:r>
        <w:rPr>
          <w:rFonts w:ascii="仿宋_GB2312" w:hAnsi="仿宋_GB2312" w:eastAsia="仿宋_GB2312" w:cs="仿宋_GB2312"/>
          <w:sz w:val="31"/>
          <w:szCs w:val="31"/>
        </w:rPr>
        <w:t>1-3.</w:t>
      </w:r>
      <w:r>
        <w:rPr>
          <w:rFonts w:hint="eastAsia" w:ascii="仿宋_GB2312" w:hAnsi="仿宋_GB2312" w:eastAsia="仿宋_GB2312" w:cs="仿宋_GB2312"/>
          <w:sz w:val="31"/>
          <w:szCs w:val="31"/>
        </w:rPr>
        <w:t>福建省商贸重点企业灾后重建资金申请表</w:t>
      </w:r>
    </w:p>
    <w:p>
      <w:pPr>
        <w:spacing w:line="590" w:lineRule="exact"/>
        <w:ind w:firstLine="620" w:firstLineChars="200"/>
        <w:rPr>
          <w:rFonts w:ascii="仿宋_GB2312" w:hAnsi="仿宋_GB2312" w:eastAsia="仿宋_GB2312" w:cs="仿宋_GB2312"/>
          <w:sz w:val="31"/>
          <w:szCs w:val="31"/>
        </w:rPr>
      </w:pPr>
      <w:r>
        <w:rPr>
          <w:rFonts w:ascii="仿宋_GB2312" w:hAnsi="仿宋_GB2312" w:eastAsia="仿宋_GB2312" w:cs="仿宋_GB2312"/>
          <w:sz w:val="31"/>
          <w:szCs w:val="31"/>
        </w:rPr>
        <w:t xml:space="preserve">      1-4.</w:t>
      </w:r>
      <w:r>
        <w:rPr>
          <w:rFonts w:hint="eastAsia" w:ascii="仿宋_GB2312" w:hAnsi="仿宋_GB2312" w:eastAsia="仿宋_GB2312" w:cs="仿宋_GB2312"/>
          <w:sz w:val="31"/>
          <w:szCs w:val="31"/>
        </w:rPr>
        <w:t>商贸流通企业疫情防控和复工复产资金申请表</w:t>
      </w: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spacing w:line="59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1-1</w:t>
      </w:r>
    </w:p>
    <w:p>
      <w:pPr>
        <w:spacing w:line="590" w:lineRule="exact"/>
        <w:jc w:val="center"/>
        <w:rPr>
          <w:rFonts w:eastAsia="方正小标宋简体"/>
          <w:sz w:val="44"/>
          <w:szCs w:val="44"/>
        </w:rPr>
      </w:pPr>
    </w:p>
    <w:p>
      <w:pPr>
        <w:spacing w:line="590" w:lineRule="exact"/>
        <w:jc w:val="center"/>
        <w:rPr>
          <w:rFonts w:eastAsia="方正小标宋简体"/>
          <w:sz w:val="40"/>
          <w:szCs w:val="40"/>
        </w:rPr>
      </w:pPr>
      <w:r>
        <w:rPr>
          <w:rFonts w:hint="eastAsia" w:eastAsia="方正小标宋简体"/>
          <w:sz w:val="40"/>
          <w:szCs w:val="40"/>
        </w:rPr>
        <w:t>商贸重点企业注解</w:t>
      </w:r>
    </w:p>
    <w:p>
      <w:pPr>
        <w:pStyle w:val="7"/>
        <w:spacing w:after="0" w:line="590" w:lineRule="exact"/>
        <w:ind w:left="31680" w:firstLine="31680"/>
      </w:pPr>
    </w:p>
    <w:p>
      <w:pPr>
        <w:spacing w:line="600" w:lineRule="exact"/>
        <w:ind w:firstLine="620" w:firstLineChars="200"/>
        <w:rPr>
          <w:rFonts w:eastAsia="仿宋_GB2312"/>
          <w:sz w:val="32"/>
          <w:szCs w:val="32"/>
        </w:rPr>
      </w:pPr>
      <w:r>
        <w:rPr>
          <w:rFonts w:hint="eastAsia" w:eastAsia="仿宋_GB2312"/>
          <w:sz w:val="31"/>
          <w:szCs w:val="31"/>
        </w:rPr>
        <w:t>由各设区市商务部门结合本地实际，将储备规模大、物流配送能力强、有稳定可靠的供需合作关系、供应商品品种多、在解决就业人员和纳税等方面贡献比较大的商贸流通企业，主要包括重点保供企业（含省级副食品基地）、各类商品交易市场、零售网点、商贸物流企业等，经综合评定后建立本地区的商贸重点企业名录，同时报备省商务厅。</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1-2</w:t>
      </w:r>
    </w:p>
    <w:p>
      <w:pPr>
        <w:rPr>
          <w:rFonts w:eastAsia="Times New Roman"/>
          <w:sz w:val="32"/>
        </w:rPr>
      </w:pP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福建省救灾保供商品、物资采购、调运、动用</w:t>
      </w:r>
    </w:p>
    <w:p>
      <w:pPr>
        <w:spacing w:line="560" w:lineRule="exact"/>
        <w:jc w:val="center"/>
        <w:rPr>
          <w:rFonts w:ascii="黑体" w:hAnsi="黑体" w:eastAsia="黑体" w:cs="黑体"/>
          <w:sz w:val="44"/>
          <w:szCs w:val="44"/>
        </w:rPr>
      </w:pPr>
      <w:r>
        <w:rPr>
          <w:rFonts w:hint="eastAsia" w:ascii="方正小标宋简体" w:hAnsi="方正小标宋简体" w:eastAsia="方正小标宋简体" w:cs="方正小标宋简体"/>
          <w:sz w:val="40"/>
          <w:szCs w:val="40"/>
        </w:rPr>
        <w:t>储备补助资金申请表</w:t>
      </w:r>
    </w:p>
    <w:p>
      <w:pPr>
        <w:rPr>
          <w:rFonts w:eastAsia="Times New Roman"/>
          <w:b/>
          <w:bCs/>
          <w:sz w:val="36"/>
        </w:rPr>
      </w:pPr>
    </w:p>
    <w:p>
      <w:pPr>
        <w:ind w:firstLine="280" w:firstLineChars="100"/>
        <w:rPr>
          <w:rFonts w:eastAsia="Times New Roman"/>
          <w:b/>
          <w:bCs/>
          <w:sz w:val="28"/>
          <w:szCs w:val="28"/>
        </w:rPr>
      </w:pPr>
      <w:r>
        <w:rPr>
          <w:rFonts w:hint="eastAsia" w:eastAsia="仿宋_GB2312"/>
          <w:sz w:val="28"/>
          <w:szCs w:val="28"/>
        </w:rPr>
        <w:t>填报单位：</w:t>
      </w:r>
      <w:r>
        <w:rPr>
          <w:rFonts w:eastAsia="仿宋_GB2312"/>
          <w:sz w:val="28"/>
          <w:szCs w:val="28"/>
        </w:rPr>
        <w:t xml:space="preserve">                   </w:t>
      </w:r>
      <w:r>
        <w:rPr>
          <w:rFonts w:hint="eastAsia" w:eastAsia="仿宋_GB2312"/>
          <w:sz w:val="28"/>
          <w:szCs w:val="28"/>
        </w:rPr>
        <w:t>填报日期：</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bl>
      <w:tblPr>
        <w:tblStyle w:val="8"/>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Pr>
          <w:p>
            <w:pPr>
              <w:rPr>
                <w:rFonts w:ascii="仿宋_GB2312" w:eastAsia="仿宋_GB2312"/>
                <w:b/>
                <w:bCs/>
                <w:sz w:val="28"/>
                <w:szCs w:val="28"/>
              </w:rPr>
            </w:pPr>
            <w:r>
              <w:rPr>
                <w:rFonts w:hint="eastAsia" w:ascii="仿宋_GB2312" w:eastAsia="仿宋_GB2312"/>
                <w:sz w:val="28"/>
                <w:szCs w:val="28"/>
              </w:rPr>
              <w:t>灾害名称</w:t>
            </w:r>
          </w:p>
        </w:tc>
        <w:tc>
          <w:tcPr>
            <w:tcW w:w="4350" w:type="dxa"/>
          </w:tcPr>
          <w:p>
            <w:pP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Pr>
          <w:p>
            <w:pPr>
              <w:rPr>
                <w:rFonts w:ascii="仿宋_GB2312" w:eastAsia="仿宋_GB2312"/>
                <w:b/>
                <w:bCs/>
                <w:sz w:val="28"/>
                <w:szCs w:val="28"/>
              </w:rPr>
            </w:pPr>
            <w:r>
              <w:rPr>
                <w:rFonts w:hint="eastAsia" w:ascii="仿宋_GB2312" w:eastAsia="仿宋_GB2312"/>
                <w:sz w:val="28"/>
                <w:szCs w:val="28"/>
              </w:rPr>
              <w:t>受灾日期</w:t>
            </w:r>
          </w:p>
        </w:tc>
        <w:tc>
          <w:tcPr>
            <w:tcW w:w="4350" w:type="dxa"/>
          </w:tcPr>
          <w:p>
            <w:pP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Pr>
          <w:p>
            <w:pPr>
              <w:rPr>
                <w:rFonts w:ascii="仿宋_GB2312" w:eastAsia="仿宋_GB2312"/>
                <w:sz w:val="28"/>
                <w:szCs w:val="28"/>
              </w:rPr>
            </w:pPr>
            <w:r>
              <w:rPr>
                <w:rFonts w:hint="eastAsia" w:ascii="仿宋_GB2312" w:eastAsia="仿宋_GB2312"/>
                <w:sz w:val="28"/>
                <w:szCs w:val="28"/>
              </w:rPr>
              <w:t>支援商品、物资品种、数量</w:t>
            </w:r>
          </w:p>
        </w:tc>
        <w:tc>
          <w:tcPr>
            <w:tcW w:w="4350" w:type="dxa"/>
          </w:tcPr>
          <w:p>
            <w:pP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20" w:type="dxa"/>
          </w:tcPr>
          <w:p>
            <w:pPr>
              <w:rPr>
                <w:rFonts w:ascii="仿宋_GB2312" w:eastAsia="仿宋_GB2312"/>
                <w:sz w:val="28"/>
                <w:szCs w:val="28"/>
              </w:rPr>
            </w:pPr>
            <w:r>
              <w:rPr>
                <w:rFonts w:hint="eastAsia" w:ascii="仿宋_GB2312" w:eastAsia="仿宋_GB2312"/>
                <w:sz w:val="28"/>
                <w:szCs w:val="28"/>
              </w:rPr>
              <w:t>支援商品、物资总金额</w:t>
            </w:r>
          </w:p>
        </w:tc>
        <w:tc>
          <w:tcPr>
            <w:tcW w:w="4350" w:type="dxa"/>
          </w:tcPr>
          <w:p>
            <w:pP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Pr>
          <w:p>
            <w:pPr>
              <w:rPr>
                <w:rFonts w:ascii="仿宋_GB2312" w:eastAsia="仿宋_GB2312"/>
                <w:sz w:val="28"/>
                <w:szCs w:val="28"/>
              </w:rPr>
            </w:pPr>
            <w:r>
              <w:rPr>
                <w:rFonts w:hint="eastAsia" w:ascii="仿宋_GB2312" w:eastAsia="仿宋_GB2312"/>
                <w:sz w:val="28"/>
                <w:szCs w:val="28"/>
              </w:rPr>
              <w:t>市场应急保供商品补贴支出</w:t>
            </w:r>
          </w:p>
        </w:tc>
        <w:tc>
          <w:tcPr>
            <w:tcW w:w="4350" w:type="dxa"/>
          </w:tcPr>
          <w:p>
            <w:pP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Pr>
          <w:p>
            <w:pPr>
              <w:rPr>
                <w:rFonts w:ascii="仿宋_GB2312" w:eastAsia="仿宋_GB2312"/>
                <w:sz w:val="28"/>
                <w:szCs w:val="28"/>
              </w:rPr>
            </w:pPr>
            <w:r>
              <w:rPr>
                <w:rFonts w:hint="eastAsia" w:ascii="仿宋_GB2312" w:eastAsia="仿宋_GB2312"/>
                <w:sz w:val="28"/>
                <w:szCs w:val="28"/>
              </w:rPr>
              <w:t>保供商品应急调运费用支出</w:t>
            </w:r>
          </w:p>
        </w:tc>
        <w:tc>
          <w:tcPr>
            <w:tcW w:w="4350" w:type="dxa"/>
          </w:tcPr>
          <w:p>
            <w:pP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Pr>
          <w:p>
            <w:pPr>
              <w:rPr>
                <w:rFonts w:ascii="仿宋_GB2312" w:eastAsia="仿宋_GB2312"/>
                <w:sz w:val="28"/>
                <w:szCs w:val="28"/>
              </w:rPr>
            </w:pPr>
            <w:r>
              <w:rPr>
                <w:rFonts w:hint="eastAsia" w:ascii="仿宋_GB2312" w:eastAsia="仿宋_GB2312"/>
                <w:sz w:val="28"/>
                <w:szCs w:val="28"/>
              </w:rPr>
              <w:t>动用储备品种、数量</w:t>
            </w:r>
          </w:p>
        </w:tc>
        <w:tc>
          <w:tcPr>
            <w:tcW w:w="4350" w:type="dxa"/>
          </w:tcPr>
          <w:p>
            <w:pP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20" w:type="dxa"/>
          </w:tcPr>
          <w:p>
            <w:pPr>
              <w:rPr>
                <w:rFonts w:ascii="仿宋_GB2312" w:eastAsia="仿宋_GB2312"/>
                <w:sz w:val="28"/>
                <w:szCs w:val="28"/>
              </w:rPr>
            </w:pPr>
            <w:r>
              <w:rPr>
                <w:rFonts w:hint="eastAsia" w:ascii="仿宋_GB2312" w:eastAsia="仿宋_GB2312"/>
                <w:sz w:val="28"/>
                <w:szCs w:val="28"/>
              </w:rPr>
              <w:t>动用储备金额</w:t>
            </w:r>
          </w:p>
        </w:tc>
        <w:tc>
          <w:tcPr>
            <w:tcW w:w="4350" w:type="dxa"/>
          </w:tcPr>
          <w:p>
            <w:pPr>
              <w:rPr>
                <w:rFonts w:ascii="仿宋_GB2312" w:eastAsia="仿宋_GB2312"/>
                <w:b/>
                <w:bCs/>
                <w:sz w:val="28"/>
                <w:szCs w:val="28"/>
              </w:rPr>
            </w:pPr>
          </w:p>
        </w:tc>
      </w:tr>
    </w:tbl>
    <w:p>
      <w:pPr>
        <w:rPr>
          <w:rFonts w:eastAsia="仿宋_GB2312"/>
          <w:sz w:val="28"/>
          <w:szCs w:val="28"/>
        </w:rPr>
      </w:pPr>
      <w:r>
        <w:rPr>
          <w:rFonts w:eastAsia="仿宋_GB2312"/>
          <w:sz w:val="28"/>
          <w:szCs w:val="28"/>
        </w:rPr>
        <w:t xml:space="preserve"> </w:t>
      </w:r>
      <w:r>
        <w:rPr>
          <w:rFonts w:hint="eastAsia" w:eastAsia="仿宋_GB2312"/>
          <w:sz w:val="28"/>
          <w:szCs w:val="28"/>
        </w:rPr>
        <w:t>填表人：</w:t>
      </w:r>
      <w:r>
        <w:rPr>
          <w:rFonts w:eastAsia="仿宋_GB2312"/>
          <w:sz w:val="28"/>
          <w:szCs w:val="28"/>
        </w:rPr>
        <w:t xml:space="preserve">                   </w:t>
      </w:r>
      <w:r>
        <w:rPr>
          <w:rFonts w:hint="eastAsia" w:eastAsia="仿宋_GB2312"/>
          <w:sz w:val="28"/>
          <w:szCs w:val="28"/>
        </w:rPr>
        <w:t>联系电话：</w:t>
      </w:r>
    </w:p>
    <w:p>
      <w:pPr>
        <w:rPr>
          <w:sz w:val="32"/>
          <w:szCs w:val="32"/>
        </w:rPr>
      </w:pPr>
      <w:r>
        <w:rPr>
          <w:rFonts w:hint="eastAsia" w:eastAsia="仿宋_GB2312"/>
          <w:sz w:val="28"/>
          <w:szCs w:val="28"/>
        </w:rPr>
        <w:t>注：本表填列的是省商务厅下达给相关设区市，由设区市商务部门负责组织实施的救灾保供商品采购、调运、动用储备等应急保供支出以及调运支援灾区抢险救灾商品、物资支出。</w:t>
      </w:r>
    </w:p>
    <w:p>
      <w:pPr>
        <w:rPr>
          <w:sz w:val="32"/>
          <w:szCs w:val="32"/>
        </w:rPr>
      </w:pPr>
    </w:p>
    <w:p>
      <w:pPr>
        <w:rPr>
          <w:sz w:val="32"/>
          <w:szCs w:val="32"/>
        </w:rPr>
      </w:pPr>
    </w:p>
    <w:p>
      <w:pPr>
        <w:rPr>
          <w:sz w:val="32"/>
          <w:szCs w:val="32"/>
        </w:rPr>
      </w:pPr>
    </w:p>
    <w:p>
      <w:pPr>
        <w:rPr>
          <w:sz w:val="32"/>
          <w:szCs w:val="32"/>
        </w:rPr>
      </w:pPr>
    </w:p>
    <w:p>
      <w:pPr>
        <w:rPr>
          <w:sz w:val="32"/>
          <w:szCs w:val="32"/>
        </w:rPr>
      </w:pPr>
    </w:p>
    <w:p>
      <w:pPr>
        <w:spacing w:line="560" w:lineRule="exact"/>
        <w:rPr>
          <w:sz w:val="32"/>
          <w:szCs w:val="32"/>
        </w:rPr>
      </w:pPr>
      <w:r>
        <w:rPr>
          <w:rFonts w:hint="eastAsia" w:ascii="黑体" w:hAnsi="黑体" w:eastAsia="黑体" w:cs="黑体"/>
          <w:sz w:val="32"/>
          <w:szCs w:val="32"/>
        </w:rPr>
        <w:t>附件</w:t>
      </w:r>
      <w:r>
        <w:rPr>
          <w:rFonts w:ascii="黑体" w:hAnsi="黑体" w:eastAsia="黑体" w:cs="黑体"/>
          <w:sz w:val="32"/>
          <w:szCs w:val="32"/>
        </w:rPr>
        <w:t xml:space="preserve">1-3 </w:t>
      </w:r>
      <w:r>
        <w:rPr>
          <w:sz w:val="32"/>
          <w:szCs w:val="32"/>
        </w:rPr>
        <w:t xml:space="preserve"> </w:t>
      </w:r>
    </w:p>
    <w:p>
      <w:pPr>
        <w:spacing w:line="560" w:lineRule="exact"/>
        <w:rPr>
          <w:sz w:val="36"/>
        </w:rPr>
      </w:pPr>
    </w:p>
    <w:p>
      <w:pPr>
        <w:spacing w:line="560" w:lineRule="exact"/>
        <w:jc w:val="center"/>
        <w:rPr>
          <w:rFonts w:eastAsia="方正小标宋简体"/>
          <w:sz w:val="40"/>
          <w:szCs w:val="40"/>
        </w:rPr>
      </w:pPr>
      <w:r>
        <w:rPr>
          <w:rFonts w:hint="eastAsia" w:eastAsia="方正小标宋简体"/>
          <w:sz w:val="40"/>
          <w:szCs w:val="40"/>
        </w:rPr>
        <w:t>福建省商贸重点企业灾后重建资金申请表</w:t>
      </w:r>
    </w:p>
    <w:p>
      <w:pPr>
        <w:spacing w:line="560" w:lineRule="exact"/>
        <w:rPr>
          <w:sz w:val="36"/>
        </w:rPr>
      </w:pPr>
    </w:p>
    <w:p>
      <w:pPr>
        <w:ind w:firstLine="280" w:firstLineChars="100"/>
        <w:rPr>
          <w:rFonts w:eastAsia="仿宋_GB2312"/>
          <w:sz w:val="28"/>
          <w:szCs w:val="28"/>
        </w:rPr>
      </w:pPr>
      <w:r>
        <w:rPr>
          <w:rFonts w:hint="eastAsia" w:eastAsia="仿宋_GB2312"/>
          <w:sz w:val="28"/>
          <w:szCs w:val="28"/>
        </w:rPr>
        <w:t>填报单位：</w:t>
      </w:r>
      <w:r>
        <w:rPr>
          <w:rFonts w:eastAsia="仿宋_GB2312"/>
          <w:sz w:val="28"/>
          <w:szCs w:val="28"/>
        </w:rPr>
        <w:t xml:space="preserve">                   </w:t>
      </w:r>
      <w:r>
        <w:rPr>
          <w:rFonts w:hint="eastAsia" w:eastAsia="仿宋_GB2312"/>
          <w:sz w:val="28"/>
          <w:szCs w:val="28"/>
        </w:rPr>
        <w:t>填报日期：</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bl>
      <w:tblPr>
        <w:tblStyle w:val="8"/>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8"/>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8" w:type="dxa"/>
          </w:tcPr>
          <w:p>
            <w:pPr>
              <w:rPr>
                <w:rFonts w:eastAsia="仿宋_GB2312"/>
                <w:sz w:val="28"/>
                <w:szCs w:val="28"/>
              </w:rPr>
            </w:pPr>
            <w:r>
              <w:rPr>
                <w:rFonts w:hint="eastAsia" w:eastAsia="仿宋_GB2312"/>
                <w:sz w:val="28"/>
                <w:szCs w:val="28"/>
              </w:rPr>
              <w:t>灾害名称</w:t>
            </w:r>
          </w:p>
        </w:tc>
        <w:tc>
          <w:tcPr>
            <w:tcW w:w="4058"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8" w:type="dxa"/>
          </w:tcPr>
          <w:p>
            <w:pPr>
              <w:rPr>
                <w:rFonts w:eastAsia="仿宋_GB2312"/>
                <w:sz w:val="28"/>
                <w:szCs w:val="28"/>
              </w:rPr>
            </w:pPr>
            <w:r>
              <w:rPr>
                <w:rFonts w:hint="eastAsia" w:eastAsia="仿宋_GB2312"/>
                <w:sz w:val="28"/>
                <w:szCs w:val="28"/>
              </w:rPr>
              <w:t>受灾日期</w:t>
            </w:r>
          </w:p>
        </w:tc>
        <w:tc>
          <w:tcPr>
            <w:tcW w:w="4058"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8" w:type="dxa"/>
          </w:tcPr>
          <w:p>
            <w:pPr>
              <w:rPr>
                <w:rFonts w:eastAsia="仿宋_GB2312"/>
                <w:sz w:val="28"/>
                <w:szCs w:val="28"/>
              </w:rPr>
            </w:pPr>
            <w:r>
              <w:rPr>
                <w:rFonts w:hint="eastAsia" w:eastAsia="仿宋_GB2312"/>
                <w:sz w:val="28"/>
                <w:szCs w:val="28"/>
              </w:rPr>
              <w:t>受灾企业数量（个）</w:t>
            </w:r>
          </w:p>
        </w:tc>
        <w:tc>
          <w:tcPr>
            <w:tcW w:w="4058"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48" w:type="dxa"/>
          </w:tcPr>
          <w:p>
            <w:pPr>
              <w:rPr>
                <w:rFonts w:eastAsia="仿宋_GB2312"/>
                <w:sz w:val="28"/>
                <w:szCs w:val="28"/>
              </w:rPr>
            </w:pPr>
            <w:r>
              <w:rPr>
                <w:rFonts w:hint="eastAsia" w:eastAsia="仿宋_GB2312"/>
                <w:sz w:val="28"/>
                <w:szCs w:val="28"/>
              </w:rPr>
              <w:t>损毁营业面积（平方米）</w:t>
            </w:r>
          </w:p>
        </w:tc>
        <w:tc>
          <w:tcPr>
            <w:tcW w:w="4058"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8" w:type="dxa"/>
          </w:tcPr>
          <w:p>
            <w:pPr>
              <w:rPr>
                <w:rFonts w:eastAsia="仿宋_GB2312"/>
                <w:sz w:val="28"/>
                <w:szCs w:val="28"/>
              </w:rPr>
            </w:pPr>
            <w:r>
              <w:rPr>
                <w:rFonts w:hint="eastAsia" w:eastAsia="仿宋_GB2312"/>
                <w:sz w:val="28"/>
                <w:szCs w:val="28"/>
              </w:rPr>
              <w:t>设施损失（万元）</w:t>
            </w:r>
          </w:p>
        </w:tc>
        <w:tc>
          <w:tcPr>
            <w:tcW w:w="4058"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8" w:type="dxa"/>
          </w:tcPr>
          <w:p>
            <w:pPr>
              <w:rPr>
                <w:rFonts w:eastAsia="仿宋_GB2312"/>
                <w:sz w:val="28"/>
                <w:szCs w:val="28"/>
              </w:rPr>
            </w:pPr>
            <w:r>
              <w:rPr>
                <w:rFonts w:hint="eastAsia" w:eastAsia="仿宋_GB2312"/>
                <w:sz w:val="28"/>
                <w:szCs w:val="28"/>
              </w:rPr>
              <w:t>保险理赔资金（万元）</w:t>
            </w:r>
          </w:p>
        </w:tc>
        <w:tc>
          <w:tcPr>
            <w:tcW w:w="4058"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8" w:type="dxa"/>
          </w:tcPr>
          <w:p>
            <w:pPr>
              <w:rPr>
                <w:rFonts w:eastAsia="仿宋_GB2312"/>
                <w:sz w:val="28"/>
                <w:szCs w:val="28"/>
              </w:rPr>
            </w:pPr>
            <w:r>
              <w:rPr>
                <w:rFonts w:hint="eastAsia" w:eastAsia="仿宋_GB2312"/>
                <w:sz w:val="28"/>
                <w:szCs w:val="28"/>
              </w:rPr>
              <w:t>理赔后重建资金总需求（万元）</w:t>
            </w:r>
          </w:p>
        </w:tc>
        <w:tc>
          <w:tcPr>
            <w:tcW w:w="4058"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48" w:type="dxa"/>
          </w:tcPr>
          <w:p>
            <w:pPr>
              <w:rPr>
                <w:rFonts w:eastAsia="仿宋_GB2312"/>
                <w:sz w:val="28"/>
                <w:szCs w:val="28"/>
              </w:rPr>
            </w:pPr>
            <w:r>
              <w:rPr>
                <w:rFonts w:hint="eastAsia" w:eastAsia="仿宋_GB2312"/>
                <w:sz w:val="28"/>
                <w:szCs w:val="28"/>
              </w:rPr>
              <w:t>企业自筹重建资金（万元）</w:t>
            </w:r>
          </w:p>
        </w:tc>
        <w:tc>
          <w:tcPr>
            <w:tcW w:w="4058"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8" w:type="dxa"/>
          </w:tcPr>
          <w:p>
            <w:pPr>
              <w:rPr>
                <w:rFonts w:eastAsia="仿宋_GB2312"/>
                <w:sz w:val="28"/>
                <w:szCs w:val="28"/>
              </w:rPr>
            </w:pPr>
            <w:r>
              <w:rPr>
                <w:rFonts w:hint="eastAsia" w:eastAsia="仿宋_GB2312"/>
                <w:sz w:val="28"/>
                <w:szCs w:val="28"/>
              </w:rPr>
              <w:t>市县财政补助资金（万元）</w:t>
            </w:r>
          </w:p>
        </w:tc>
        <w:tc>
          <w:tcPr>
            <w:tcW w:w="4058"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8" w:type="dxa"/>
          </w:tcPr>
          <w:p>
            <w:pPr>
              <w:rPr>
                <w:rFonts w:eastAsia="仿宋_GB2312"/>
                <w:sz w:val="28"/>
                <w:szCs w:val="28"/>
              </w:rPr>
            </w:pPr>
            <w:r>
              <w:rPr>
                <w:rFonts w:hint="eastAsia" w:eastAsia="仿宋_GB2312"/>
                <w:sz w:val="28"/>
                <w:szCs w:val="28"/>
              </w:rPr>
              <w:t>要求省级补助资金（万元）</w:t>
            </w:r>
          </w:p>
        </w:tc>
        <w:tc>
          <w:tcPr>
            <w:tcW w:w="4058" w:type="dxa"/>
          </w:tcPr>
          <w:p>
            <w:pPr>
              <w:rPr>
                <w:rFonts w:eastAsia="仿宋_GB2312"/>
                <w:sz w:val="28"/>
                <w:szCs w:val="28"/>
              </w:rPr>
            </w:pPr>
          </w:p>
        </w:tc>
      </w:tr>
    </w:tbl>
    <w:p>
      <w:pPr>
        <w:rPr>
          <w:rFonts w:eastAsia="仿宋_GB2312"/>
          <w:sz w:val="28"/>
          <w:szCs w:val="28"/>
        </w:rPr>
      </w:pPr>
    </w:p>
    <w:p>
      <w:pPr>
        <w:rPr>
          <w:sz w:val="32"/>
          <w:szCs w:val="32"/>
        </w:rPr>
      </w:pPr>
      <w:r>
        <w:rPr>
          <w:rFonts w:hint="eastAsia" w:eastAsia="仿宋_GB2312"/>
          <w:sz w:val="28"/>
          <w:szCs w:val="28"/>
        </w:rPr>
        <w:t>填表人：</w:t>
      </w:r>
      <w:r>
        <w:rPr>
          <w:rFonts w:eastAsia="仿宋_GB2312"/>
          <w:sz w:val="28"/>
          <w:szCs w:val="28"/>
        </w:rPr>
        <w:t xml:space="preserve">                 </w:t>
      </w:r>
      <w:r>
        <w:rPr>
          <w:rFonts w:hint="eastAsia" w:eastAsia="仿宋_GB2312"/>
          <w:sz w:val="28"/>
          <w:szCs w:val="28"/>
        </w:rPr>
        <w:t>联系电话：</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560" w:lineRule="exact"/>
        <w:rPr>
          <w:rFonts w:eastAsia="黑体"/>
          <w:sz w:val="32"/>
          <w:szCs w:val="32"/>
        </w:rPr>
      </w:pPr>
      <w:r>
        <w:rPr>
          <w:rFonts w:hint="eastAsia" w:ascii="黑体" w:hAnsi="黑体" w:eastAsia="黑体" w:cs="黑体"/>
          <w:sz w:val="32"/>
          <w:szCs w:val="32"/>
        </w:rPr>
        <w:t>附件</w:t>
      </w:r>
      <w:r>
        <w:rPr>
          <w:rFonts w:ascii="黑体" w:hAnsi="黑体" w:eastAsia="黑体" w:cs="黑体"/>
          <w:sz w:val="32"/>
          <w:szCs w:val="32"/>
        </w:rPr>
        <w:t xml:space="preserve">1-4 </w:t>
      </w:r>
      <w:r>
        <w:rPr>
          <w:rFonts w:eastAsia="黑体"/>
          <w:sz w:val="32"/>
          <w:szCs w:val="32"/>
        </w:rPr>
        <w:t xml:space="preserve"> </w:t>
      </w:r>
    </w:p>
    <w:p>
      <w:pPr>
        <w:pStyle w:val="7"/>
        <w:spacing w:after="0" w:line="560" w:lineRule="exact"/>
        <w:ind w:left="31680" w:firstLine="31680"/>
      </w:pP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商贸流通企业疫情防控和复工复产资金申请表</w:t>
      </w:r>
    </w:p>
    <w:p>
      <w:pPr>
        <w:pStyle w:val="7"/>
        <w:spacing w:after="0" w:line="560" w:lineRule="exact"/>
        <w:ind w:left="31680" w:firstLine="31680"/>
      </w:pPr>
    </w:p>
    <w:p>
      <w:pPr>
        <w:spacing w:line="560" w:lineRule="exact"/>
        <w:ind w:firstLine="280" w:firstLineChars="100"/>
        <w:rPr>
          <w:rFonts w:eastAsia="仿宋_GB2312"/>
          <w:sz w:val="28"/>
          <w:szCs w:val="28"/>
        </w:rPr>
      </w:pPr>
      <w:r>
        <w:rPr>
          <w:rFonts w:hint="eastAsia" w:eastAsia="仿宋_GB2312"/>
          <w:sz w:val="28"/>
          <w:szCs w:val="28"/>
        </w:rPr>
        <w:t>填报单位：</w:t>
      </w:r>
      <w:r>
        <w:rPr>
          <w:rFonts w:eastAsia="仿宋_GB2312"/>
          <w:sz w:val="28"/>
          <w:szCs w:val="28"/>
        </w:rPr>
        <w:t xml:space="preserve">                  </w:t>
      </w:r>
      <w:r>
        <w:rPr>
          <w:rFonts w:hint="eastAsia" w:eastAsia="仿宋_GB2312"/>
          <w:sz w:val="28"/>
          <w:szCs w:val="28"/>
        </w:rPr>
        <w:t>填报日期：</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bl>
      <w:tblPr>
        <w:tblStyle w:val="8"/>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7"/>
        <w:gridCol w:w="3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867" w:type="dxa"/>
            <w:vAlign w:val="center"/>
          </w:tcPr>
          <w:p>
            <w:pPr>
              <w:rPr>
                <w:rFonts w:eastAsia="仿宋_GB2312"/>
                <w:sz w:val="28"/>
                <w:szCs w:val="28"/>
              </w:rPr>
            </w:pPr>
            <w:r>
              <w:rPr>
                <w:rFonts w:hint="eastAsia" w:eastAsia="仿宋_GB2312"/>
                <w:sz w:val="28"/>
                <w:szCs w:val="28"/>
              </w:rPr>
              <w:t>受影响时期</w:t>
            </w:r>
          </w:p>
        </w:tc>
        <w:tc>
          <w:tcPr>
            <w:tcW w:w="3841"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4867" w:type="dxa"/>
            <w:vAlign w:val="center"/>
          </w:tcPr>
          <w:p>
            <w:pPr>
              <w:rPr>
                <w:rFonts w:eastAsia="仿宋_GB2312"/>
                <w:sz w:val="28"/>
                <w:szCs w:val="28"/>
              </w:rPr>
            </w:pPr>
            <w:r>
              <w:rPr>
                <w:rFonts w:hint="eastAsia" w:eastAsia="仿宋_GB2312"/>
                <w:sz w:val="28"/>
                <w:szCs w:val="28"/>
              </w:rPr>
              <w:t>损失金额（万元）</w:t>
            </w:r>
          </w:p>
        </w:tc>
        <w:tc>
          <w:tcPr>
            <w:tcW w:w="3841"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867" w:type="dxa"/>
            <w:vAlign w:val="center"/>
          </w:tcPr>
          <w:p>
            <w:pPr>
              <w:rPr>
                <w:rFonts w:eastAsia="仿宋_GB2312"/>
                <w:sz w:val="28"/>
                <w:szCs w:val="28"/>
              </w:rPr>
            </w:pPr>
            <w:r>
              <w:rPr>
                <w:rFonts w:hint="eastAsia" w:eastAsia="仿宋_GB2312"/>
                <w:sz w:val="28"/>
                <w:szCs w:val="28"/>
              </w:rPr>
              <w:t>疫情防控投入金额（万元）</w:t>
            </w:r>
          </w:p>
        </w:tc>
        <w:tc>
          <w:tcPr>
            <w:tcW w:w="3841"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867" w:type="dxa"/>
            <w:vAlign w:val="center"/>
          </w:tcPr>
          <w:p>
            <w:pPr>
              <w:rPr>
                <w:rFonts w:eastAsia="仿宋_GB2312"/>
                <w:sz w:val="28"/>
                <w:szCs w:val="28"/>
              </w:rPr>
            </w:pPr>
            <w:r>
              <w:rPr>
                <w:rFonts w:hint="eastAsia" w:eastAsia="仿宋_GB2312"/>
                <w:sz w:val="28"/>
                <w:szCs w:val="28"/>
              </w:rPr>
              <w:t>复工复产投入金额（万元）</w:t>
            </w:r>
          </w:p>
        </w:tc>
        <w:tc>
          <w:tcPr>
            <w:tcW w:w="3841"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867" w:type="dxa"/>
            <w:vAlign w:val="center"/>
          </w:tcPr>
          <w:p>
            <w:pPr>
              <w:rPr>
                <w:rFonts w:eastAsia="仿宋_GB2312"/>
                <w:sz w:val="28"/>
                <w:szCs w:val="28"/>
              </w:rPr>
            </w:pPr>
            <w:r>
              <w:rPr>
                <w:rFonts w:hint="eastAsia" w:eastAsia="仿宋_GB2312"/>
                <w:sz w:val="28"/>
                <w:szCs w:val="28"/>
              </w:rPr>
              <w:t>申请补助资金（万元）</w:t>
            </w:r>
          </w:p>
        </w:tc>
        <w:tc>
          <w:tcPr>
            <w:tcW w:w="3841" w:type="dxa"/>
          </w:tcPr>
          <w:p>
            <w:pPr>
              <w:rPr>
                <w:rFonts w:eastAsia="仿宋_GB2312"/>
                <w:sz w:val="28"/>
                <w:szCs w:val="28"/>
              </w:rPr>
            </w:pPr>
          </w:p>
        </w:tc>
      </w:tr>
    </w:tbl>
    <w:p>
      <w:pPr>
        <w:rPr>
          <w:rFonts w:eastAsia="仿宋_GB2312"/>
          <w:sz w:val="28"/>
          <w:szCs w:val="28"/>
        </w:rPr>
      </w:pPr>
      <w:r>
        <w:rPr>
          <w:rFonts w:eastAsia="仿宋_GB2312"/>
          <w:sz w:val="28"/>
          <w:szCs w:val="28"/>
        </w:rPr>
        <w:t xml:space="preserve">  </w:t>
      </w:r>
    </w:p>
    <w:p>
      <w:pPr>
        <w:ind w:firstLine="560" w:firstLineChars="200"/>
        <w:rPr>
          <w:rFonts w:eastAsia="仿宋_GB2312"/>
          <w:sz w:val="28"/>
          <w:szCs w:val="28"/>
        </w:rPr>
      </w:pPr>
      <w:r>
        <w:rPr>
          <w:rFonts w:hint="eastAsia" w:eastAsia="仿宋_GB2312"/>
          <w:sz w:val="28"/>
          <w:szCs w:val="28"/>
        </w:rPr>
        <w:t>填表人：</w:t>
      </w:r>
      <w:r>
        <w:rPr>
          <w:rFonts w:eastAsia="仿宋_GB2312"/>
          <w:sz w:val="28"/>
          <w:szCs w:val="28"/>
        </w:rPr>
        <w:t xml:space="preserve">                 </w:t>
      </w:r>
      <w:r>
        <w:rPr>
          <w:rFonts w:hint="eastAsia" w:eastAsia="仿宋_GB2312"/>
          <w:sz w:val="28"/>
          <w:szCs w:val="28"/>
        </w:rPr>
        <w:t>联系电话：</w:t>
      </w:r>
    </w:p>
    <w:p>
      <w:pPr>
        <w:rPr>
          <w:sz w:val="32"/>
          <w:szCs w:val="32"/>
        </w:rPr>
      </w:pPr>
    </w:p>
    <w:p>
      <w:pPr>
        <w:rPr>
          <w:sz w:val="32"/>
          <w:szCs w:val="32"/>
        </w:rPr>
      </w:pPr>
    </w:p>
    <w:p>
      <w:pPr>
        <w:rPr>
          <w:sz w:val="32"/>
          <w:szCs w:val="32"/>
        </w:rPr>
      </w:pPr>
    </w:p>
    <w:p>
      <w:pPr>
        <w:pStyle w:val="7"/>
        <w:ind w:left="31680" w:firstLine="31680"/>
        <w:rPr>
          <w:sz w:val="32"/>
          <w:szCs w:val="32"/>
        </w:rPr>
      </w:pPr>
    </w:p>
    <w:p>
      <w:pPr>
        <w:pStyle w:val="7"/>
        <w:ind w:left="31680" w:firstLine="31680"/>
        <w:rPr>
          <w:sz w:val="32"/>
          <w:szCs w:val="32"/>
        </w:rPr>
      </w:pPr>
    </w:p>
    <w:p>
      <w:pPr>
        <w:pStyle w:val="7"/>
        <w:ind w:left="31680" w:firstLine="31680"/>
        <w:rPr>
          <w:sz w:val="32"/>
          <w:szCs w:val="32"/>
        </w:rPr>
      </w:pPr>
    </w:p>
    <w:p>
      <w:pPr>
        <w:pStyle w:val="7"/>
        <w:ind w:left="31680" w:firstLine="31680"/>
        <w:rPr>
          <w:sz w:val="32"/>
          <w:szCs w:val="32"/>
        </w:rPr>
      </w:pPr>
    </w:p>
    <w:p>
      <w:pPr>
        <w:pStyle w:val="7"/>
        <w:ind w:left="31680" w:firstLine="31680"/>
        <w:rPr>
          <w:sz w:val="32"/>
          <w:szCs w:val="32"/>
        </w:rPr>
      </w:pPr>
    </w:p>
    <w:p>
      <w:pPr>
        <w:pStyle w:val="7"/>
        <w:ind w:left="31680" w:firstLine="31680"/>
        <w:rPr>
          <w:sz w:val="32"/>
          <w:szCs w:val="32"/>
        </w:rPr>
      </w:pPr>
    </w:p>
    <w:p>
      <w:pPr>
        <w:pStyle w:val="26"/>
        <w:rPr>
          <w:rFonts w:ascii="黑体" w:eastAsia="黑体"/>
          <w:sz w:val="32"/>
          <w:szCs w:val="32"/>
        </w:rPr>
      </w:pPr>
      <w:r>
        <w:rPr>
          <w:rFonts w:hint="eastAsia" w:ascii="黑体" w:eastAsia="黑体"/>
          <w:sz w:val="32"/>
          <w:szCs w:val="32"/>
        </w:rPr>
        <w:t>附件</w:t>
      </w:r>
      <w:r>
        <w:rPr>
          <w:rFonts w:ascii="黑体" w:eastAsia="黑体"/>
          <w:sz w:val="32"/>
          <w:szCs w:val="32"/>
        </w:rPr>
        <w:t>2</w:t>
      </w:r>
    </w:p>
    <w:p>
      <w:pPr>
        <w:pStyle w:val="26"/>
        <w:jc w:val="center"/>
        <w:rPr>
          <w:rFonts w:ascii="方正小标宋简体" w:hAnsi="宋体" w:eastAsia="方正小标宋简体"/>
          <w:sz w:val="36"/>
          <w:szCs w:val="36"/>
        </w:rPr>
      </w:pPr>
      <w:r>
        <w:rPr>
          <w:rFonts w:hint="eastAsia" w:ascii="方正小标宋简体" w:hAnsi="宋体" w:eastAsia="方正小标宋简体"/>
          <w:sz w:val="36"/>
          <w:szCs w:val="36"/>
        </w:rPr>
        <w:t>承诺书（范文）</w:t>
      </w:r>
    </w:p>
    <w:p>
      <w:pPr>
        <w:pStyle w:val="26"/>
        <w:rPr>
          <w:rFonts w:ascii="宋体" w:hAnsi="宋体"/>
          <w:sz w:val="32"/>
          <w:szCs w:val="32"/>
        </w:rPr>
      </w:pPr>
    </w:p>
    <w:p>
      <w:pPr>
        <w:pStyle w:val="26"/>
        <w:rPr>
          <w:rFonts w:ascii="仿宋_GB2312" w:eastAsia="仿宋_GB2312"/>
          <w:sz w:val="32"/>
          <w:szCs w:val="32"/>
        </w:rPr>
      </w:pPr>
      <w:r>
        <w:rPr>
          <w:rFonts w:hint="eastAsia" w:ascii="仿宋_GB2312" w:eastAsia="仿宋_GB2312"/>
          <w:sz w:val="32"/>
          <w:szCs w:val="32"/>
        </w:rPr>
        <w:t>三明市商务局、财政局：</w:t>
      </w:r>
    </w:p>
    <w:p>
      <w:pPr>
        <w:pStyle w:val="26"/>
        <w:autoSpaceDN w:val="0"/>
        <w:ind w:firstLine="640"/>
        <w:rPr>
          <w:rFonts w:ascii="仿宋_GB2312" w:eastAsia="仿宋_GB2312"/>
          <w:sz w:val="32"/>
          <w:szCs w:val="32"/>
        </w:rPr>
      </w:pPr>
      <w:r>
        <w:rPr>
          <w:rFonts w:hint="eastAsia" w:ascii="仿宋_GB2312" w:eastAsia="仿宋_GB2312"/>
          <w:sz w:val="32"/>
          <w:szCs w:val="32"/>
        </w:rPr>
        <w:t>我司郑重承诺：本次提交的</w:t>
      </w:r>
      <w:r>
        <w:rPr>
          <w:rFonts w:ascii="仿宋_GB2312" w:eastAsia="仿宋_GB2312"/>
          <w:sz w:val="32"/>
          <w:szCs w:val="32"/>
        </w:rPr>
        <w:t>2022</w:t>
      </w:r>
      <w:r>
        <w:rPr>
          <w:rFonts w:hint="eastAsia" w:ascii="仿宋_GB2312" w:eastAsia="仿宋_GB2312"/>
          <w:sz w:val="32"/>
          <w:szCs w:val="32"/>
        </w:rPr>
        <w:t>年省级商贸救灾项目所有资料，含受灾金额</w:t>
      </w:r>
      <w:r>
        <w:rPr>
          <w:rFonts w:ascii="仿宋_GB2312" w:eastAsia="仿宋_GB2312"/>
          <w:sz w:val="32"/>
          <w:szCs w:val="32"/>
        </w:rPr>
        <w:t>/</w:t>
      </w:r>
      <w:r>
        <w:rPr>
          <w:rFonts w:hint="eastAsia" w:ascii="仿宋_GB2312" w:eastAsia="仿宋_GB2312"/>
          <w:sz w:val="32"/>
          <w:szCs w:val="32"/>
        </w:rPr>
        <w:t>救灾保供</w:t>
      </w:r>
      <w:r>
        <w:rPr>
          <w:rFonts w:ascii="仿宋_GB2312" w:eastAsia="仿宋_GB2312"/>
          <w:sz w:val="32"/>
          <w:szCs w:val="32"/>
        </w:rPr>
        <w:t>/</w:t>
      </w:r>
      <w:r>
        <w:rPr>
          <w:rFonts w:hint="eastAsia" w:ascii="仿宋_GB2312" w:eastAsia="仿宋_GB2312"/>
          <w:sz w:val="32"/>
          <w:szCs w:val="32"/>
        </w:rPr>
        <w:t>疫情防控支出费用真实、合法、准确、有效，无伪造、编造等虚假行为，且此项目未享受其他省、市财政资金的扶持，若有不实，自愿承担由此产生的一切后果，并退还所获得补助资金。</w:t>
      </w:r>
    </w:p>
    <w:p>
      <w:pPr>
        <w:pStyle w:val="26"/>
        <w:autoSpaceDN w:val="0"/>
        <w:ind w:firstLine="640"/>
        <w:rPr>
          <w:rFonts w:ascii="仿宋_GB2312" w:eastAsia="仿宋_GB2312"/>
          <w:sz w:val="32"/>
          <w:szCs w:val="32"/>
        </w:rPr>
      </w:pPr>
    </w:p>
    <w:p>
      <w:pPr>
        <w:pStyle w:val="26"/>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pStyle w:val="26"/>
        <w:ind w:left="421"/>
        <w:rPr>
          <w:lang w:val="en-US" w:eastAsia="zh-CN"/>
        </w:rPr>
      </w:pPr>
      <w:r>
        <w:rPr>
          <w:rFonts w:ascii="仿宋_GB2312" w:eastAsia="仿宋_GB2312"/>
          <w:sz w:val="32"/>
          <w:szCs w:val="32"/>
        </w:rPr>
        <w:t xml:space="preserve">                            XX</w:t>
      </w:r>
      <w:r>
        <w:rPr>
          <w:rFonts w:hint="eastAsia" w:ascii="仿宋_GB2312" w:eastAsia="仿宋_GB2312"/>
          <w:sz w:val="32"/>
          <w:szCs w:val="32"/>
        </w:rPr>
        <w:t>年</w:t>
      </w:r>
      <w:r>
        <w:rPr>
          <w:rFonts w:ascii="仿宋_GB2312" w:eastAsia="仿宋_GB2312"/>
          <w:sz w:val="32"/>
          <w:szCs w:val="32"/>
        </w:rPr>
        <w:t>XX</w:t>
      </w:r>
      <w:r>
        <w:rPr>
          <w:rFonts w:hint="eastAsia" w:ascii="仿宋_GB2312" w:eastAsia="仿宋_GB2312"/>
          <w:sz w:val="32"/>
          <w:szCs w:val="32"/>
        </w:rPr>
        <w:t>月</w:t>
      </w:r>
      <w:r>
        <w:rPr>
          <w:rFonts w:ascii="仿宋_GB2312" w:eastAsia="仿宋_GB2312"/>
          <w:sz w:val="32"/>
          <w:szCs w:val="32"/>
        </w:rPr>
        <w:t>XX</w:t>
      </w:r>
      <w:r>
        <w:rPr>
          <w:rFonts w:hint="eastAsia" w:ascii="仿宋_GB2312" w:eastAsia="仿宋_GB2312"/>
          <w:sz w:val="32"/>
          <w:szCs w:val="32"/>
        </w:rPr>
        <w:t>日</w:t>
      </w:r>
    </w:p>
    <w:p>
      <w:pPr>
        <w:adjustRightInd w:val="0"/>
        <w:snapToGrid w:val="0"/>
        <w:spacing w:line="600" w:lineRule="exact"/>
        <w:rPr>
          <w:rFonts w:ascii="仿宋_GB2312" w:hAnsi="仿宋_GB2312" w:eastAsia="仿宋_GB2312"/>
          <w:bCs/>
          <w:sz w:val="28"/>
          <w:szCs w:val="28"/>
          <w:shd w:val="clear" w:color="auto" w:fill="FFFFFF"/>
        </w:rPr>
      </w:pPr>
    </w:p>
    <w:p>
      <w:pPr>
        <w:adjustRightInd w:val="0"/>
        <w:snapToGrid w:val="0"/>
        <w:spacing w:line="600" w:lineRule="exact"/>
        <w:rPr>
          <w:rFonts w:ascii="仿宋_GB2312" w:hAnsi="仿宋_GB2312" w:eastAsia="仿宋_GB2312"/>
          <w:bCs/>
          <w:sz w:val="28"/>
          <w:szCs w:val="28"/>
          <w:shd w:val="clear" w:color="auto" w:fill="FFFFFF"/>
          <w:lang w:val="en-US" w:eastAsia="zh-CN"/>
        </w:rPr>
      </w:pPr>
    </w:p>
    <w:p>
      <w:pPr>
        <w:adjustRightInd w:val="0"/>
        <w:snapToGrid w:val="0"/>
        <w:spacing w:line="600" w:lineRule="exact"/>
        <w:rPr>
          <w:rFonts w:ascii="仿宋_GB2312" w:hAnsi="仿宋_GB2312" w:eastAsia="仿宋_GB2312"/>
          <w:bCs/>
          <w:sz w:val="28"/>
          <w:szCs w:val="28"/>
          <w:shd w:val="clear" w:color="auto" w:fill="FFFFFF"/>
          <w:lang w:val="en-US" w:eastAsia="zh-CN"/>
        </w:rPr>
      </w:pPr>
    </w:p>
    <w:p>
      <w:pPr>
        <w:adjustRightInd w:val="0"/>
        <w:snapToGrid w:val="0"/>
        <w:spacing w:line="600" w:lineRule="exact"/>
        <w:rPr>
          <w:rFonts w:ascii="仿宋_GB2312" w:hAnsi="仿宋_GB2312" w:eastAsia="仿宋_GB2312"/>
          <w:bCs/>
          <w:sz w:val="28"/>
          <w:szCs w:val="28"/>
          <w:shd w:val="clear" w:color="auto" w:fill="FFFFFF"/>
          <w:lang w:val="en-US" w:eastAsia="zh-CN"/>
        </w:rPr>
      </w:pPr>
    </w:p>
    <w:p>
      <w:pPr>
        <w:adjustRightInd w:val="0"/>
        <w:snapToGrid w:val="0"/>
        <w:spacing w:line="600" w:lineRule="exact"/>
        <w:rPr>
          <w:rFonts w:ascii="仿宋_GB2312" w:hAnsi="仿宋_GB2312" w:eastAsia="仿宋_GB2312"/>
          <w:bCs/>
          <w:sz w:val="28"/>
          <w:szCs w:val="28"/>
          <w:shd w:val="clear" w:color="auto" w:fill="FFFFFF"/>
          <w:lang w:val="en-US" w:eastAsia="zh-CN"/>
        </w:rPr>
      </w:pPr>
    </w:p>
    <w:p>
      <w:pPr>
        <w:adjustRightInd w:val="0"/>
        <w:snapToGrid w:val="0"/>
        <w:spacing w:line="600" w:lineRule="exact"/>
        <w:rPr>
          <w:rFonts w:ascii="仿宋_GB2312" w:hAnsi="仿宋_GB2312" w:eastAsia="仿宋_GB2312"/>
          <w:bCs/>
          <w:sz w:val="28"/>
          <w:szCs w:val="28"/>
          <w:shd w:val="clear" w:color="auto" w:fill="FFFFFF"/>
          <w:lang w:val="en-US" w:eastAsia="zh-CN"/>
        </w:rPr>
      </w:pPr>
    </w:p>
    <w:p>
      <w:pPr>
        <w:adjustRightInd w:val="0"/>
        <w:snapToGrid w:val="0"/>
        <w:spacing w:line="600" w:lineRule="exact"/>
        <w:rPr>
          <w:rFonts w:ascii="仿宋_GB2312" w:hAnsi="仿宋_GB2312" w:eastAsia="仿宋_GB2312"/>
          <w:bCs/>
          <w:sz w:val="28"/>
          <w:szCs w:val="28"/>
          <w:shd w:val="clear" w:color="auto" w:fill="FFFFFF"/>
          <w:lang w:val="en-US" w:eastAsia="zh-CN"/>
        </w:rPr>
      </w:pPr>
    </w:p>
    <w:p>
      <w:pPr>
        <w:adjustRightInd w:val="0"/>
        <w:snapToGrid w:val="0"/>
        <w:spacing w:line="600" w:lineRule="exact"/>
        <w:rPr>
          <w:rFonts w:ascii="仿宋_GB2312" w:hAnsi="仿宋_GB2312" w:eastAsia="仿宋_GB2312"/>
          <w:bCs/>
          <w:sz w:val="28"/>
          <w:szCs w:val="28"/>
          <w:shd w:val="clear" w:color="auto" w:fill="FFFFFF"/>
          <w:lang w:val="en-US" w:eastAsia="zh-CN"/>
        </w:rPr>
        <w:sectPr>
          <w:headerReference r:id="rId3" w:type="default"/>
          <w:footerReference r:id="rId4" w:type="default"/>
          <w:pgSz w:w="11906" w:h="16838"/>
          <w:pgMar w:top="1417" w:right="1474" w:bottom="1417" w:left="1588" w:header="851" w:footer="1247" w:gutter="0"/>
          <w:pgNumType w:fmt="numberInDash" w:start="5"/>
          <w:cols w:space="720" w:num="1"/>
          <w:docGrid w:type="linesAndChars" w:linePitch="596" w:charSpace="117"/>
        </w:sectPr>
      </w:pPr>
    </w:p>
    <w:p>
      <w:pPr>
        <w:rPr>
          <w:rFonts w:hint="eastAsia" w:ascii="方正小标宋简体" w:hAnsi="方正小标宋简体" w:eastAsia="方正小标宋简体" w:cs="方正小标宋简体"/>
          <w:sz w:val="40"/>
          <w:szCs w:val="40"/>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商务发展资金管理信息系统数据采集表</w:t>
      </w:r>
    </w:p>
    <w:tbl>
      <w:tblPr>
        <w:tblStyle w:val="8"/>
        <w:tblpPr w:leftFromText="180" w:rightFromText="180" w:vertAnchor="text" w:horzAnchor="page" w:tblpX="509" w:tblpY="591"/>
        <w:tblOverlap w:val="never"/>
        <w:tblW w:w="0" w:type="auto"/>
        <w:tblInd w:w="0" w:type="dxa"/>
        <w:tblLayout w:type="fixed"/>
        <w:tblCellMar>
          <w:top w:w="0" w:type="dxa"/>
          <w:left w:w="108" w:type="dxa"/>
          <w:bottom w:w="0" w:type="dxa"/>
          <w:right w:w="108" w:type="dxa"/>
        </w:tblCellMar>
      </w:tblPr>
      <w:tblGrid>
        <w:gridCol w:w="1560"/>
        <w:gridCol w:w="1559"/>
        <w:gridCol w:w="1276"/>
        <w:gridCol w:w="1134"/>
        <w:gridCol w:w="1417"/>
        <w:gridCol w:w="1276"/>
        <w:gridCol w:w="1701"/>
        <w:gridCol w:w="851"/>
        <w:gridCol w:w="850"/>
        <w:gridCol w:w="851"/>
        <w:gridCol w:w="850"/>
        <w:gridCol w:w="2126"/>
      </w:tblGrid>
      <w:tr>
        <w:tblPrEx>
          <w:tblCellMar>
            <w:top w:w="0" w:type="dxa"/>
            <w:left w:w="108" w:type="dxa"/>
            <w:bottom w:w="0" w:type="dxa"/>
            <w:right w:w="108" w:type="dxa"/>
          </w:tblCellMar>
        </w:tblPrEx>
        <w:trPr>
          <w:trHeight w:val="1485" w:hRule="atLeast"/>
        </w:trPr>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cs="宋体"/>
                <w:b/>
                <w:bCs/>
                <w:kern w:val="0"/>
                <w:sz w:val="24"/>
                <w:szCs w:val="24"/>
              </w:rPr>
            </w:pPr>
            <w:r>
              <w:rPr>
                <w:rFonts w:hint="eastAsia" w:ascii="宋体" w:hAnsi="宋体" w:cs="宋体"/>
                <w:b/>
                <w:bCs/>
                <w:kern w:val="0"/>
                <w:sz w:val="24"/>
                <w:szCs w:val="24"/>
              </w:rPr>
              <w:t>单位全称</w:t>
            </w:r>
            <w:r>
              <w:rPr>
                <w:rFonts w:hint="eastAsia" w:ascii="宋体" w:hAnsi="宋体" w:cs="宋体"/>
                <w:b/>
                <w:bCs/>
                <w:kern w:val="0"/>
                <w:sz w:val="24"/>
                <w:szCs w:val="24"/>
              </w:rPr>
              <w:br w:type="textWrapping"/>
            </w:r>
            <w:r>
              <w:rPr>
                <w:rFonts w:hint="eastAsia" w:ascii="宋体" w:hAnsi="宋体" w:cs="宋体"/>
                <w:b/>
                <w:bCs/>
                <w:kern w:val="0"/>
                <w:sz w:val="24"/>
                <w:szCs w:val="24"/>
              </w:rPr>
              <w:t>(不能为空)</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项目名称</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（不能为空）</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支持金额（元）</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（仅支持数字）</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统一信用代码 </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（仅支持数字和字母）</w:t>
            </w:r>
          </w:p>
        </w:tc>
        <w:tc>
          <w:tcPr>
            <w:tcW w:w="141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组织代码</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（仅支持数字和字母）</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海关编码</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（仅支持数字和字母和"-"）</w:t>
            </w:r>
          </w:p>
        </w:tc>
        <w:tc>
          <w:tcPr>
            <w:tcW w:w="17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单位性质</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（进出口经营企业、无进出口经营企业、事业单位、社会团体、行政单位)</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所属省级</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(各地市、省本级)</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所属地市</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(九市和平潭综合实验区)</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所属区县</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(不能为空)</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开户银行</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(不能为空)</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银行账号</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(不能为空)</w:t>
            </w:r>
          </w:p>
        </w:tc>
      </w:tr>
      <w:tr>
        <w:tblPrEx>
          <w:tblCellMar>
            <w:top w:w="0" w:type="dxa"/>
            <w:left w:w="108" w:type="dxa"/>
            <w:bottom w:w="0" w:type="dxa"/>
            <w:right w:w="108" w:type="dxa"/>
          </w:tblCellMar>
        </w:tblPrEx>
        <w:trPr>
          <w:trHeight w:val="285" w:hRule="atLeast"/>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701"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21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15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1701"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c>
          <w:tcPr>
            <w:tcW w:w="21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15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bookmarkStart w:id="0" w:name="_GoBack"/>
            <w:bookmarkEnd w:id="0"/>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24"/>
                <w:szCs w:val="24"/>
              </w:rPr>
            </w:pPr>
          </w:p>
        </w:tc>
        <w:tc>
          <w:tcPr>
            <w:tcW w:w="1701"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p>
        </w:tc>
        <w:tc>
          <w:tcPr>
            <w:tcW w:w="21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1165" w:hRule="atLeast"/>
        </w:trPr>
        <w:tc>
          <w:tcPr>
            <w:tcW w:w="15451" w:type="dxa"/>
            <w:gridSpan w:val="1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宋体" w:hAnsi="宋体" w:cs="宋体"/>
                <w:b/>
                <w:bCs/>
                <w:kern w:val="0"/>
                <w:sz w:val="24"/>
                <w:szCs w:val="24"/>
              </w:rPr>
            </w:pPr>
            <w:r>
              <w:rPr>
                <w:rFonts w:hint="eastAsia" w:ascii="宋体" w:hAnsi="宋体" w:eastAsia="宋体" w:cs="宋体"/>
                <w:b/>
                <w:bCs/>
                <w:kern w:val="0"/>
                <w:sz w:val="24"/>
                <w:szCs w:val="24"/>
              </w:rPr>
              <w:t>填写规则：所有企业“统一信用代码和组织代码”必须二选一填写；</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 xml:space="preserve">          若单位性质为“进出口经营企业”，则海关编码必须填写；</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 xml:space="preserve">          除统一信用代码、组织代码、海关编码外，其他项都必填；</w:t>
            </w:r>
          </w:p>
        </w:tc>
      </w:tr>
    </w:tbl>
    <w:p>
      <w:pPr>
        <w:adjustRightInd w:val="0"/>
        <w:snapToGrid w:val="0"/>
        <w:spacing w:line="600" w:lineRule="exact"/>
        <w:rPr>
          <w:rFonts w:ascii="仿宋_GB2312" w:hAnsi="仿宋_GB2312" w:eastAsia="仿宋_GB2312"/>
          <w:bCs/>
          <w:sz w:val="28"/>
          <w:szCs w:val="28"/>
          <w:shd w:val="clear" w:color="auto" w:fill="FFFFFF"/>
          <w:lang w:val="en-US" w:eastAsia="zh-CN"/>
        </w:rPr>
      </w:pPr>
    </w:p>
    <w:sectPr>
      <w:footerReference r:id="rId5" w:type="default"/>
      <w:pgSz w:w="16838" w:h="11906" w:orient="landscape"/>
      <w:pgMar w:top="1587" w:right="1417" w:bottom="1474" w:left="1417" w:header="851" w:footer="1247" w:gutter="0"/>
      <w:paperSrc/>
      <w:pgNumType w:fmt="numberInDash" w:start="13"/>
      <w:cols w:space="0" w:num="1"/>
      <w:rtlGutter w:val="0"/>
      <w:docGrid w:type="linesAndChars" w:linePitch="596"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w:pict>
        <v:shape id="_x0000_s2059" o:spid="_x0000_s205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r>
      <w:rPr>
        <w:sz w:val="18"/>
      </w:rPr>
      <w:pict>
        <v:shape id="_x0000_s2054" o:spid="_x0000_s2054"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4"/>
                </w:pPr>
              </w:p>
            </w:txbxContent>
          </v:textbox>
        </v:shape>
      </w:pict>
    </w:r>
    <w:r>
      <w:rPr>
        <w:sz w:val="18"/>
      </w:rPr>
      <w:pict>
        <v:shape id="_x0000_s2050" o:spid="_x0000_s2050"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w:pict>
        <v:shape id="_x0000_s2060" o:spid="_x0000_s2060"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r>
      <w:rPr>
        <w:sz w:val="18"/>
      </w:rPr>
      <w:pict>
        <v:shape id="_x0000_s2061" o:spid="_x0000_s2061" o:spt="202" type="#_x0000_t202" style="position:absolute;left:0pt;margin-top:0pt;height:144pt;width:144pt;mso-position-horizontal:outside;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4"/>
                </w:pPr>
              </w:p>
            </w:txbxContent>
          </v:textbox>
        </v:shape>
      </w:pict>
    </w:r>
    <w:r>
      <w:rPr>
        <w:sz w:val="18"/>
      </w:rPr>
      <w:pict>
        <v:shape id="_x0000_s2062" o:spid="_x0000_s2062" o:spt="202" type="#_x0000_t202" style="position:absolute;left:0pt;margin-top:0pt;height:144pt;width:144pt;mso-position-horizontal:in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4"/>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E46FE"/>
    <w:multiLevelType w:val="singleLevel"/>
    <w:tmpl w:val="B34E46F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yZThmN2U1YTg2YWM4ZjE5MTRlNGIzZTBiNzViZDAifQ=="/>
  </w:docVars>
  <w:rsids>
    <w:rsidRoot w:val="00C8020D"/>
    <w:rsid w:val="00094297"/>
    <w:rsid w:val="00211E19"/>
    <w:rsid w:val="002E5A5F"/>
    <w:rsid w:val="00442212"/>
    <w:rsid w:val="00445353"/>
    <w:rsid w:val="004C07E7"/>
    <w:rsid w:val="0067186C"/>
    <w:rsid w:val="006D69CF"/>
    <w:rsid w:val="00736E8D"/>
    <w:rsid w:val="007E2F24"/>
    <w:rsid w:val="00834B3E"/>
    <w:rsid w:val="009219E4"/>
    <w:rsid w:val="00966351"/>
    <w:rsid w:val="00A7629E"/>
    <w:rsid w:val="00A879F6"/>
    <w:rsid w:val="00AB5AEF"/>
    <w:rsid w:val="00BE6A36"/>
    <w:rsid w:val="00C757A8"/>
    <w:rsid w:val="00C8020D"/>
    <w:rsid w:val="00D475A1"/>
    <w:rsid w:val="00E16E9B"/>
    <w:rsid w:val="00F507F5"/>
    <w:rsid w:val="00F53083"/>
    <w:rsid w:val="00FE6982"/>
    <w:rsid w:val="2BEDC4AC"/>
    <w:rsid w:val="4C231BB8"/>
    <w:rsid w:val="5FFF5C3B"/>
    <w:rsid w:val="67504A6C"/>
    <w:rsid w:val="7AB95072"/>
    <w:rsid w:val="7DFD3F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spacing w:after="120"/>
      <w:ind w:left="420" w:leftChars="200"/>
    </w:pPr>
  </w:style>
  <w:style w:type="paragraph" w:styleId="3">
    <w:name w:val="Balloon Text"/>
    <w:basedOn w:val="1"/>
    <w:link w:val="12"/>
    <w:qFormat/>
    <w:uiPriority w:val="99"/>
    <w:rPr>
      <w:sz w:val="18"/>
      <w:szCs w:val="18"/>
    </w:rPr>
  </w:style>
  <w:style w:type="paragraph" w:styleId="4">
    <w:name w:val="footer"/>
    <w:basedOn w:val="1"/>
    <w:link w:val="13"/>
    <w:semiHidden/>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Body Text First Indent 2"/>
    <w:basedOn w:val="2"/>
    <w:link w:val="15"/>
    <w:qFormat/>
    <w:uiPriority w:val="99"/>
    <w:pPr>
      <w:ind w:firstLine="420" w:firstLineChars="200"/>
    </w:pPr>
  </w:style>
  <w:style w:type="character" w:styleId="10">
    <w:name w:val="page number"/>
    <w:basedOn w:val="9"/>
    <w:qFormat/>
    <w:uiPriority w:val="99"/>
    <w:rPr>
      <w:rFonts w:cs="Times New Roman"/>
    </w:rPr>
  </w:style>
  <w:style w:type="character" w:customStyle="1" w:styleId="11">
    <w:name w:val="Body Text Indent Char"/>
    <w:basedOn w:val="9"/>
    <w:link w:val="2"/>
    <w:semiHidden/>
    <w:qFormat/>
    <w:locked/>
    <w:uiPriority w:val="99"/>
    <w:rPr>
      <w:rFonts w:cs="Times New Roman"/>
      <w:sz w:val="20"/>
      <w:szCs w:val="20"/>
    </w:rPr>
  </w:style>
  <w:style w:type="character" w:customStyle="1" w:styleId="12">
    <w:name w:val="Balloon Text Char"/>
    <w:basedOn w:val="9"/>
    <w:link w:val="3"/>
    <w:semiHidden/>
    <w:qFormat/>
    <w:locked/>
    <w:uiPriority w:val="99"/>
    <w:rPr>
      <w:rFonts w:cs="Times New Roman"/>
      <w:sz w:val="2"/>
    </w:rPr>
  </w:style>
  <w:style w:type="character" w:customStyle="1" w:styleId="13">
    <w:name w:val="Footer Char"/>
    <w:basedOn w:val="9"/>
    <w:link w:val="4"/>
    <w:semiHidden/>
    <w:qFormat/>
    <w:locked/>
    <w:uiPriority w:val="99"/>
    <w:rPr>
      <w:rFonts w:cs="Times New Roman"/>
      <w:sz w:val="18"/>
      <w:szCs w:val="18"/>
    </w:rPr>
  </w:style>
  <w:style w:type="character" w:customStyle="1" w:styleId="14">
    <w:name w:val="Header Char"/>
    <w:basedOn w:val="9"/>
    <w:link w:val="5"/>
    <w:semiHidden/>
    <w:qFormat/>
    <w:locked/>
    <w:uiPriority w:val="99"/>
    <w:rPr>
      <w:rFonts w:cs="Times New Roman"/>
      <w:sz w:val="18"/>
      <w:szCs w:val="18"/>
    </w:rPr>
  </w:style>
  <w:style w:type="character" w:customStyle="1" w:styleId="15">
    <w:name w:val="Body Text First Indent 2 Char"/>
    <w:basedOn w:val="11"/>
    <w:link w:val="7"/>
    <w:semiHidden/>
    <w:qFormat/>
    <w:locked/>
    <w:uiPriority w:val="99"/>
  </w:style>
  <w:style w:type="paragraph" w:customStyle="1" w:styleId="16">
    <w:name w:val="正文 New"/>
    <w:qFormat/>
    <w:uiPriority w:val="99"/>
    <w:pPr>
      <w:widowControl w:val="0"/>
      <w:jc w:val="both"/>
    </w:pPr>
    <w:rPr>
      <w:rFonts w:ascii="Times New Roman" w:hAnsi="Times New Roman" w:eastAsia="仿宋_GB2312" w:cs="Times New Roman"/>
      <w:kern w:val="2"/>
      <w:sz w:val="32"/>
      <w:szCs w:val="24"/>
      <w:lang w:val="en-US" w:eastAsia="zh-CN" w:bidi="ar-SA"/>
    </w:rPr>
  </w:style>
  <w:style w:type="paragraph" w:customStyle="1" w:styleId="17">
    <w:name w:val="Normal New New"/>
    <w:basedOn w:val="1"/>
    <w:qFormat/>
    <w:uiPriority w:val="99"/>
  </w:style>
  <w:style w:type="paragraph" w:customStyle="1" w:styleId="18">
    <w:name w:val="页眉 New"/>
    <w:basedOn w:val="16"/>
    <w:qFormat/>
    <w:uiPriority w:val="99"/>
    <w:pPr>
      <w:pBdr>
        <w:bottom w:val="single" w:color="auto" w:sz="6" w:space="1"/>
      </w:pBdr>
      <w:tabs>
        <w:tab w:val="center" w:pos="4153"/>
        <w:tab w:val="right" w:pos="8306"/>
      </w:tabs>
      <w:snapToGrid w:val="0"/>
      <w:jc w:val="center"/>
    </w:pPr>
    <w:rPr>
      <w:sz w:val="18"/>
      <w:szCs w:val="18"/>
    </w:rPr>
  </w:style>
  <w:style w:type="paragraph" w:customStyle="1" w:styleId="19">
    <w:name w:val="页脚 New"/>
    <w:basedOn w:val="16"/>
    <w:qFormat/>
    <w:uiPriority w:val="99"/>
    <w:pPr>
      <w:tabs>
        <w:tab w:val="center" w:pos="4153"/>
        <w:tab w:val="right" w:pos="8306"/>
      </w:tabs>
      <w:snapToGrid w:val="0"/>
      <w:jc w:val="left"/>
    </w:pPr>
    <w:rPr>
      <w:sz w:val="18"/>
      <w:szCs w:val="18"/>
    </w:rPr>
  </w:style>
  <w:style w:type="paragraph" w:customStyle="1" w:styleId="20">
    <w:name w:val="列出段落1"/>
    <w:basedOn w:val="1"/>
    <w:qFormat/>
    <w:uiPriority w:val="99"/>
    <w:pPr>
      <w:ind w:firstLine="420" w:firstLineChars="200"/>
    </w:pPr>
  </w:style>
  <w:style w:type="paragraph" w:customStyle="1" w:styleId="21">
    <w:name w:val="List Paragraph1"/>
    <w:basedOn w:val="1"/>
    <w:qFormat/>
    <w:uiPriority w:val="99"/>
    <w:pPr>
      <w:ind w:firstLine="420" w:firstLineChars="200"/>
    </w:pPr>
  </w:style>
  <w:style w:type="paragraph" w:customStyle="1" w:styleId="22">
    <w:name w:val="正文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Normal New"/>
    <w:qFormat/>
    <w:uiPriority w:val="99"/>
    <w:pPr>
      <w:widowControl w:val="0"/>
      <w:jc w:val="both"/>
    </w:pPr>
    <w:rPr>
      <w:rFonts w:ascii="Times New Roman" w:hAnsi="Times New Roman" w:eastAsia="仿宋_GB2312" w:cs="Times New Roman"/>
      <w:kern w:val="2"/>
      <w:sz w:val="32"/>
      <w:szCs w:val="20"/>
      <w:lang w:val="en-US" w:eastAsia="zh-CN" w:bidi="ar-SA"/>
    </w:rPr>
  </w:style>
  <w:style w:type="paragraph" w:customStyle="1" w:styleId="24">
    <w:name w:val="Char Char Char Char Char Char Char Char Char Char"/>
    <w:basedOn w:val="1"/>
    <w:qFormat/>
    <w:uiPriority w:val="99"/>
  </w:style>
  <w:style w:type="character" w:customStyle="1" w:styleId="25">
    <w:name w:val="页码 New"/>
    <w:basedOn w:val="9"/>
    <w:qFormat/>
    <w:uiPriority w:val="99"/>
    <w:rPr>
      <w:rFonts w:cs="Times New Roman"/>
    </w:rPr>
  </w:style>
  <w:style w:type="paragraph" w:customStyle="1" w:styleId="26">
    <w:name w:val="p0"/>
    <w:basedOn w:val="1"/>
    <w:qFormat/>
    <w:uiPriority w:val="99"/>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9" textRotate="1"/>
    <customShpInfo spid="_x0000_s2054" textRotate="1"/>
    <customShpInfo spid="_x0000_s2050" textRotate="1"/>
    <customShpInfo spid="_x0000_s2060" textRotate="1"/>
    <customShpInfo spid="_x0000_s2061" textRotate="1"/>
    <customShpInfo spid="_x0000_s206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1157</Words>
  <Characters>1158</Characters>
  <Lines>0</Lines>
  <Paragraphs>0</Paragraphs>
  <TotalTime>3</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2022-08-02T13:24:00Z</dcterms:created>
  <dc:creator>A-zhou</dc:creator>
  <cp:lastModifiedBy>smadmin</cp:lastModifiedBy>
  <cp:lastPrinted>2022-10-10T10:58:00Z</cp:lastPrinted>
  <dcterms:modified xsi:type="dcterms:W3CDTF">2023-02-08T10:59:46Z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A8E427A6F0CD424EBCC0E3C29F8BF2B0</vt:lpwstr>
  </property>
</Properties>
</file>